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91B" w:rsidRDefault="000F091B" w:rsidP="000F091B">
      <w:pPr>
        <w:spacing w:before="200"/>
        <w:jc w:val="center"/>
        <w:rPr>
          <w:rFonts w:ascii="Arial" w:hAnsi="Arial" w:cs="Arial"/>
          <w:color w:val="000000"/>
          <w:sz w:val="36"/>
          <w:szCs w:val="36"/>
        </w:rPr>
      </w:pPr>
      <w:r w:rsidRPr="003C345C">
        <w:rPr>
          <w:rFonts w:ascii="Arial" w:hAnsi="Arial" w:cs="Arial"/>
          <w:color w:val="000000"/>
          <w:sz w:val="36"/>
          <w:szCs w:val="36"/>
        </w:rPr>
        <w:t xml:space="preserve">In Avondale, </w:t>
      </w:r>
      <w:r w:rsidRPr="003C345C">
        <w:rPr>
          <w:rFonts w:ascii="Arial" w:hAnsi="Arial" w:cs="Arial"/>
          <w:b/>
          <w:bCs/>
          <w:i/>
          <w:iCs/>
          <w:color w:val="980000"/>
          <w:sz w:val="36"/>
          <w:szCs w:val="36"/>
        </w:rPr>
        <w:t>every student</w:t>
      </w:r>
      <w:r w:rsidRPr="003C345C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 xml:space="preserve"> </w:t>
      </w:r>
      <w:r w:rsidRPr="003C345C">
        <w:rPr>
          <w:rFonts w:ascii="Arial" w:hAnsi="Arial" w:cs="Arial"/>
          <w:color w:val="000000"/>
          <w:sz w:val="36"/>
          <w:szCs w:val="36"/>
        </w:rPr>
        <w:t xml:space="preserve">will grow as a </w:t>
      </w:r>
      <w:r w:rsidRPr="003C345C">
        <w:rPr>
          <w:rFonts w:ascii="Arial" w:hAnsi="Arial" w:cs="Arial"/>
          <w:b/>
          <w:bCs/>
          <w:i/>
          <w:iCs/>
          <w:color w:val="980000"/>
          <w:sz w:val="36"/>
          <w:szCs w:val="36"/>
        </w:rPr>
        <w:t>thinker</w:t>
      </w:r>
      <w:r w:rsidRPr="003C345C">
        <w:rPr>
          <w:rFonts w:ascii="Arial" w:hAnsi="Arial" w:cs="Arial"/>
          <w:color w:val="000000"/>
          <w:sz w:val="36"/>
          <w:szCs w:val="36"/>
        </w:rPr>
        <w:t>,</w:t>
      </w:r>
      <w:r w:rsidRPr="003C345C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 xml:space="preserve"> </w:t>
      </w:r>
      <w:r w:rsidRPr="003C345C">
        <w:rPr>
          <w:rFonts w:ascii="Arial" w:hAnsi="Arial" w:cs="Arial"/>
          <w:b/>
          <w:bCs/>
          <w:i/>
          <w:iCs/>
          <w:color w:val="980000"/>
          <w:sz w:val="36"/>
          <w:szCs w:val="36"/>
        </w:rPr>
        <w:t>problem solver</w:t>
      </w:r>
      <w:r w:rsidRPr="003C345C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Pr="003C345C">
        <w:rPr>
          <w:rFonts w:ascii="Arial" w:hAnsi="Arial" w:cs="Arial"/>
          <w:color w:val="000000"/>
          <w:sz w:val="36"/>
          <w:szCs w:val="36"/>
        </w:rPr>
        <w:t xml:space="preserve">and </w:t>
      </w:r>
      <w:r w:rsidRPr="003C345C">
        <w:rPr>
          <w:rFonts w:ascii="Arial" w:hAnsi="Arial" w:cs="Arial"/>
          <w:b/>
          <w:bCs/>
          <w:i/>
          <w:iCs/>
          <w:color w:val="980000"/>
          <w:sz w:val="36"/>
          <w:szCs w:val="36"/>
        </w:rPr>
        <w:t>communicator</w:t>
      </w:r>
      <w:r w:rsidRPr="003C345C">
        <w:rPr>
          <w:rFonts w:ascii="Arial" w:hAnsi="Arial" w:cs="Arial"/>
          <w:b/>
          <w:bCs/>
          <w:color w:val="980000"/>
          <w:sz w:val="36"/>
          <w:szCs w:val="36"/>
        </w:rPr>
        <w:t xml:space="preserve"> </w:t>
      </w:r>
      <w:r w:rsidRPr="003C345C">
        <w:rPr>
          <w:rFonts w:ascii="Arial" w:hAnsi="Arial" w:cs="Arial"/>
          <w:color w:val="000000"/>
          <w:sz w:val="36"/>
          <w:szCs w:val="36"/>
        </w:rPr>
        <w:t>to pursue a future without limits.</w:t>
      </w:r>
    </w:p>
    <w:p w:rsidR="003C345C" w:rsidRPr="003C345C" w:rsidRDefault="003C345C" w:rsidP="000F091B">
      <w:pPr>
        <w:spacing w:before="200"/>
        <w:jc w:val="center"/>
        <w:rPr>
          <w:rFonts w:ascii="Times" w:hAnsi="Times" w:cs="Times New Roman"/>
          <w:b/>
          <w:smallCaps/>
          <w:sz w:val="36"/>
          <w:szCs w:val="36"/>
        </w:rPr>
      </w:pPr>
      <w:r w:rsidRPr="003C345C">
        <w:rPr>
          <w:rFonts w:ascii="Arial" w:hAnsi="Arial" w:cs="Arial"/>
          <w:b/>
          <w:smallCaps/>
          <w:color w:val="000000"/>
          <w:sz w:val="36"/>
          <w:szCs w:val="36"/>
        </w:rPr>
        <w:t>The Art and Science of Teaching for Understanding</w:t>
      </w:r>
    </w:p>
    <w:p w:rsidR="000F091B" w:rsidRPr="00E4684F" w:rsidRDefault="000F091B" w:rsidP="000F091B">
      <w:pPr>
        <w:contextualSpacing/>
        <w:jc w:val="center"/>
        <w:rPr>
          <w:rFonts w:ascii="Arial" w:hAnsi="Arial" w:cs="Arial"/>
          <w:b/>
          <w:smallCaps/>
          <w:sz w:val="16"/>
          <w:szCs w:val="16"/>
        </w:rPr>
      </w:pPr>
    </w:p>
    <w:p w:rsidR="000F091B" w:rsidRDefault="000F091B" w:rsidP="000F091B">
      <w:pPr>
        <w:contextualSpacing/>
        <w:jc w:val="center"/>
        <w:rPr>
          <w:rFonts w:ascii="Arial" w:hAnsi="Arial" w:cs="Arial"/>
          <w:b/>
          <w:smallCaps/>
          <w:sz w:val="40"/>
          <w:szCs w:val="40"/>
        </w:rPr>
      </w:pPr>
      <w:r>
        <w:rPr>
          <w:noProof/>
        </w:rPr>
        <w:drawing>
          <wp:inline distT="114300" distB="114300" distL="114300" distR="114300" wp14:anchorId="2CA8E5CB" wp14:editId="6684626D">
            <wp:extent cx="2994025" cy="2946400"/>
            <wp:effectExtent l="0" t="0" r="0" b="6350"/>
            <wp:docPr id="32777" name="image47.jpg" descr="AESD_Logo_LARGE_White_Knocko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AESD_Logo_LARGE_White_Knockou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7C83" w:rsidRDefault="00DC7C83" w:rsidP="000F091B">
      <w:pPr>
        <w:rPr>
          <w:rFonts w:ascii="Comic Sans MS" w:hAnsi="Comic Sans MS" w:cs="Arial"/>
          <w:b/>
          <w:smallCaps/>
          <w:sz w:val="12"/>
          <w:szCs w:val="12"/>
        </w:rPr>
      </w:pPr>
    </w:p>
    <w:p w:rsidR="00197B1F" w:rsidRPr="003C345C" w:rsidRDefault="00197B1F" w:rsidP="000F091B">
      <w:pPr>
        <w:rPr>
          <w:rFonts w:ascii="Comic Sans MS" w:hAnsi="Comic Sans MS" w:cs="Arial"/>
          <w:b/>
          <w:smallCaps/>
          <w:sz w:val="36"/>
          <w:szCs w:val="36"/>
        </w:rPr>
      </w:pPr>
      <w:r w:rsidRPr="003C345C">
        <w:rPr>
          <w:rFonts w:ascii="Comic Sans MS" w:hAnsi="Comic Sans MS" w:cs="Arial"/>
          <w:b/>
          <w:smallCaps/>
          <w:sz w:val="36"/>
          <w:szCs w:val="36"/>
        </w:rPr>
        <w:t>“The function of education is to teach one to think intensively and to think critically, intelligence plus character – that is the goal of true education.”</w:t>
      </w:r>
    </w:p>
    <w:p w:rsidR="00197B1F" w:rsidRDefault="00197B1F" w:rsidP="00197B1F">
      <w:pPr>
        <w:jc w:val="right"/>
        <w:rPr>
          <w:rFonts w:ascii="Comic Sans MS" w:hAnsi="Comic Sans MS" w:cs="Arial"/>
          <w:b/>
          <w:smallCaps/>
          <w:sz w:val="32"/>
          <w:szCs w:val="32"/>
        </w:rPr>
      </w:pPr>
      <w:r>
        <w:rPr>
          <w:rFonts w:ascii="Comic Sans MS" w:hAnsi="Comic Sans MS" w:cs="Arial"/>
          <w:b/>
          <w:smallCaps/>
          <w:sz w:val="32"/>
          <w:szCs w:val="32"/>
        </w:rPr>
        <w:t>~Martin Luther King</w:t>
      </w:r>
    </w:p>
    <w:p w:rsidR="00197B1F" w:rsidRPr="00197B1F" w:rsidRDefault="00197B1F" w:rsidP="00197B1F">
      <w:pPr>
        <w:jc w:val="right"/>
        <w:rPr>
          <w:rFonts w:ascii="Comic Sans MS" w:hAnsi="Comic Sans MS" w:cs="Arial"/>
          <w:b/>
          <w:smallCap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C7C83" w:rsidTr="00AE5180">
        <w:tc>
          <w:tcPr>
            <w:tcW w:w="10790" w:type="dxa"/>
            <w:shd w:val="clear" w:color="auto" w:fill="FFF2CC" w:themeFill="accent4" w:themeFillTint="33"/>
          </w:tcPr>
          <w:p w:rsidR="00AE5180" w:rsidRPr="000F091B" w:rsidRDefault="00AE5180" w:rsidP="000F091B">
            <w:pPr>
              <w:jc w:val="center"/>
              <w:rPr>
                <w:rFonts w:ascii="Comic Sans MS" w:hAnsi="Comic Sans MS" w:cs="Arial"/>
                <w:b/>
                <w:smallCaps/>
                <w:sz w:val="44"/>
                <w:szCs w:val="44"/>
              </w:rPr>
            </w:pPr>
            <w:r w:rsidRPr="00AE5180">
              <w:rPr>
                <w:rFonts w:ascii="Comic Sans MS" w:hAnsi="Comic Sans MS" w:cs="Arial"/>
                <w:b/>
                <w:smallCaps/>
                <w:sz w:val="44"/>
                <w:szCs w:val="44"/>
              </w:rPr>
              <w:t>CONTENT without PURPOSE is only TRIVIA</w:t>
            </w:r>
          </w:p>
        </w:tc>
      </w:tr>
    </w:tbl>
    <w:p w:rsidR="00DC7C83" w:rsidRDefault="00DC7C83" w:rsidP="00AE5180">
      <w:pPr>
        <w:rPr>
          <w:rFonts w:ascii="Comic Sans MS" w:hAnsi="Comic Sans MS" w:cs="Arial"/>
          <w:b/>
          <w:smallCaps/>
          <w:sz w:val="12"/>
          <w:szCs w:val="12"/>
        </w:rPr>
      </w:pPr>
    </w:p>
    <w:p w:rsidR="000F2D0B" w:rsidRPr="00197B1F" w:rsidRDefault="000F2D0B" w:rsidP="00AE5180">
      <w:pPr>
        <w:rPr>
          <w:rFonts w:ascii="Comic Sans MS" w:hAnsi="Comic Sans MS" w:cs="Arial"/>
          <w:b/>
          <w:smallCaps/>
          <w:sz w:val="12"/>
          <w:szCs w:val="12"/>
        </w:rPr>
      </w:pPr>
    </w:p>
    <w:p w:rsidR="00DC7C83" w:rsidRPr="00F51799" w:rsidRDefault="00DC7C83" w:rsidP="000F091B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F51799">
        <w:rPr>
          <w:rFonts w:ascii="Comic Sans MS" w:hAnsi="Comic Sans MS"/>
          <w:b/>
          <w:sz w:val="36"/>
          <w:szCs w:val="36"/>
        </w:rPr>
        <w:t xml:space="preserve">Prepared Especially for the </w:t>
      </w:r>
    </w:p>
    <w:p w:rsidR="00DC7C83" w:rsidRPr="00F51799" w:rsidRDefault="000F091B" w:rsidP="00DC7C83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Collaborative Learning Team of </w:t>
      </w:r>
    </w:p>
    <w:p w:rsidR="00DC7C83" w:rsidRPr="00197B1F" w:rsidRDefault="000F091B" w:rsidP="00DC7C83">
      <w:pPr>
        <w:spacing w:after="0" w:line="240" w:lineRule="auto"/>
        <w:jc w:val="center"/>
        <w:rPr>
          <w:rFonts w:ascii="Arial" w:hAnsi="Arial"/>
          <w:b/>
          <w:smallCaps/>
          <w:sz w:val="48"/>
          <w:szCs w:val="48"/>
        </w:rPr>
      </w:pPr>
      <w:r w:rsidRPr="00197B1F">
        <w:rPr>
          <w:rFonts w:ascii="Arial" w:hAnsi="Arial"/>
          <w:b/>
          <w:smallCaps/>
          <w:sz w:val="48"/>
          <w:szCs w:val="48"/>
        </w:rPr>
        <w:t>Avondale Elementary School District</w:t>
      </w:r>
    </w:p>
    <w:p w:rsidR="00DC7C83" w:rsidRPr="00197B1F" w:rsidRDefault="00DC7C83" w:rsidP="00DC7C83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197B1F">
        <w:rPr>
          <w:rFonts w:ascii="Comic Sans MS" w:hAnsi="Comic Sans MS"/>
          <w:b/>
          <w:sz w:val="32"/>
          <w:szCs w:val="32"/>
        </w:rPr>
        <w:t>by Dan Mulligan, flexiblecreativity.com</w:t>
      </w:r>
    </w:p>
    <w:p w:rsidR="00DC7C83" w:rsidRPr="00197B1F" w:rsidRDefault="000F091B" w:rsidP="00DC7C83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197B1F">
        <w:rPr>
          <w:rFonts w:ascii="Comic Sans MS" w:hAnsi="Comic Sans MS"/>
          <w:b/>
          <w:sz w:val="32"/>
          <w:szCs w:val="32"/>
        </w:rPr>
        <w:t>October</w:t>
      </w:r>
      <w:r w:rsidR="00DC7C83" w:rsidRPr="00197B1F">
        <w:rPr>
          <w:rFonts w:ascii="Comic Sans MS" w:hAnsi="Comic Sans MS"/>
          <w:b/>
          <w:sz w:val="32"/>
          <w:szCs w:val="32"/>
        </w:rPr>
        <w:t xml:space="preserve"> 2017</w:t>
      </w:r>
    </w:p>
    <w:p w:rsidR="00CB0C44" w:rsidRPr="00AE5180" w:rsidRDefault="00CB0C44" w:rsidP="00AE5180">
      <w:pPr>
        <w:rPr>
          <w:rFonts w:ascii="Arial" w:hAnsi="Arial" w:cs="Arial"/>
          <w:sz w:val="36"/>
          <w:szCs w:val="36"/>
        </w:rPr>
      </w:pPr>
    </w:p>
    <w:p w:rsidR="00CB0C44" w:rsidRDefault="00CB0C44" w:rsidP="005F7359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 w:rsidRPr="00AE5180">
        <w:rPr>
          <w:rFonts w:ascii="Arial" w:hAnsi="Arial" w:cs="Arial"/>
          <w:b/>
          <w:sz w:val="48"/>
          <w:szCs w:val="48"/>
        </w:rPr>
        <w:lastRenderedPageBreak/>
        <w:t>Table of Contents</w:t>
      </w:r>
    </w:p>
    <w:p w:rsidR="000F2D0B" w:rsidRPr="000F2D0B" w:rsidRDefault="000F2D0B" w:rsidP="005F7359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807" w:type="dxa"/>
        <w:tblLook w:val="04A0" w:firstRow="1" w:lastRow="0" w:firstColumn="1" w:lastColumn="0" w:noHBand="0" w:noVBand="1"/>
      </w:tblPr>
      <w:tblGrid>
        <w:gridCol w:w="10002"/>
        <w:gridCol w:w="805"/>
      </w:tblGrid>
      <w:tr w:rsidR="005F7359" w:rsidTr="00CF2CBD">
        <w:trPr>
          <w:trHeight w:val="1098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5F7359" w:rsidRPr="00CF2CBD" w:rsidRDefault="00E12A90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Unwrapping a Standard for Learning</w:t>
            </w:r>
          </w:p>
          <w:p w:rsidR="00E12A90" w:rsidRPr="00205F8B" w:rsidRDefault="00E12A90" w:rsidP="005F7359">
            <w:pPr>
              <w:spacing w:line="276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What do we want our students to know and do?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5F7359" w:rsidRPr="00CF2CBD" w:rsidRDefault="005F7359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5F7359" w:rsidTr="00CF2CBD">
        <w:trPr>
          <w:trHeight w:val="1107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5F7359" w:rsidRPr="00CF2CBD" w:rsidRDefault="00E12A90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Evidence of mastery</w:t>
            </w:r>
          </w:p>
          <w:p w:rsidR="00E12A90" w:rsidRPr="00205F8B" w:rsidRDefault="00E12A90" w:rsidP="005F7359">
            <w:pPr>
              <w:spacing w:line="276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How will we know when they know it?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5F7359" w:rsidRPr="00CF2CBD" w:rsidRDefault="005F7359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4</w:t>
            </w:r>
          </w:p>
        </w:tc>
      </w:tr>
      <w:tr w:rsidR="005F7359" w:rsidTr="00CF2CBD">
        <w:trPr>
          <w:trHeight w:val="1053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5F7359" w:rsidRDefault="00E12A90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Framework for Instructional Planning</w:t>
            </w:r>
          </w:p>
          <w:p w:rsidR="00CF2CBD" w:rsidRPr="00205F8B" w:rsidRDefault="00CF2CBD" w:rsidP="005F7359">
            <w:pPr>
              <w:spacing w:line="276" w:lineRule="auto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What will we do to make sure they know and can do it?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DF6EA3" w:rsidP="00DF6EA3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6</w:t>
            </w:r>
          </w:p>
        </w:tc>
      </w:tr>
      <w:tr w:rsidR="00792A82" w:rsidTr="00205F8B">
        <w:trPr>
          <w:trHeight w:val="1530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Default="00DF6EA3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Creating an Environment for Learning</w:t>
            </w:r>
          </w:p>
          <w:p w:rsidR="00CF2CBD" w:rsidRPr="00205F8B" w:rsidRDefault="00CF2CBD" w:rsidP="005F7359">
            <w:pPr>
              <w:spacing w:line="276" w:lineRule="auto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How will we check for and build </w:t>
            </w:r>
            <w:r w:rsidR="00205F8B"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background knowledge?</w:t>
            </w:r>
          </w:p>
          <w:p w:rsidR="00205F8B" w:rsidRPr="00CF2CBD" w:rsidRDefault="00205F8B" w:rsidP="005F7359">
            <w:pPr>
              <w:spacing w:line="276" w:lineRule="auto"/>
              <w:rPr>
                <w:rFonts w:ascii="Arial" w:hAnsi="Arial" w:cs="Arial"/>
                <w:i/>
                <w:color w:val="C00000"/>
                <w:sz w:val="32"/>
                <w:szCs w:val="32"/>
              </w:rPr>
            </w:pP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How can w</w:t>
            </w:r>
            <w:r w:rsidR="00600361">
              <w:rPr>
                <w:rFonts w:ascii="Arial" w:hAnsi="Arial" w:cs="Arial"/>
                <w:i/>
                <w:color w:val="C00000"/>
                <w:sz w:val="28"/>
                <w:szCs w:val="28"/>
              </w:rPr>
              <w:t>e provide students with a conte</w:t>
            </w:r>
            <w:r w:rsidR="00600361" w:rsidRPr="00600361">
              <w:rPr>
                <w:rFonts w:ascii="Arial" w:hAnsi="Arial" w:cs="Arial"/>
                <w:i/>
                <w:sz w:val="28"/>
                <w:szCs w:val="28"/>
              </w:rPr>
              <w:t>x</w:t>
            </w:r>
            <w:r w:rsidRPr="00205F8B">
              <w:rPr>
                <w:rFonts w:ascii="Arial" w:hAnsi="Arial" w:cs="Arial"/>
                <w:i/>
                <w:color w:val="C00000"/>
                <w:sz w:val="28"/>
                <w:szCs w:val="28"/>
              </w:rPr>
              <w:t>t for their learning?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DF6EA3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7</w:t>
            </w:r>
          </w:p>
        </w:tc>
      </w:tr>
      <w:tr w:rsidR="00792A82" w:rsidTr="00205F8B">
        <w:trPr>
          <w:trHeight w:val="990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Default="00DF6EA3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Helping Students Develop Understanding</w:t>
            </w:r>
          </w:p>
          <w:p w:rsidR="00205F8B" w:rsidRPr="00205F8B" w:rsidRDefault="00205F8B" w:rsidP="005F7359">
            <w:pPr>
              <w:spacing w:line="276" w:lineRule="auto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00000"/>
                <w:sz w:val="28"/>
                <w:szCs w:val="28"/>
              </w:rPr>
              <w:t xml:space="preserve">What will we do to facilitate </w:t>
            </w:r>
            <w:r w:rsidR="009B2CBC">
              <w:rPr>
                <w:rFonts w:ascii="Arial" w:hAnsi="Arial" w:cs="Arial"/>
                <w:i/>
                <w:color w:val="C00000"/>
                <w:sz w:val="28"/>
                <w:szCs w:val="28"/>
              </w:rPr>
              <w:t>the transfer of understan</w:t>
            </w:r>
            <w:r w:rsidR="00600361" w:rsidRPr="00600361">
              <w:rPr>
                <w:rFonts w:ascii="Arial" w:hAnsi="Arial" w:cs="Arial"/>
                <w:i/>
                <w:sz w:val="28"/>
                <w:szCs w:val="28"/>
              </w:rPr>
              <w:t>d</w:t>
            </w:r>
            <w:r w:rsidR="009B2CBC">
              <w:rPr>
                <w:rFonts w:ascii="Arial" w:hAnsi="Arial" w:cs="Arial"/>
                <w:i/>
                <w:color w:val="C00000"/>
                <w:sz w:val="28"/>
                <w:szCs w:val="28"/>
              </w:rPr>
              <w:t>ing</w:t>
            </w:r>
            <w:r>
              <w:rPr>
                <w:rFonts w:ascii="Arial" w:hAnsi="Arial" w:cs="Arial"/>
                <w:i/>
                <w:color w:val="C00000"/>
                <w:sz w:val="28"/>
                <w:szCs w:val="28"/>
              </w:rPr>
              <w:t>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DF6EA3" w:rsidP="00DF6EA3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8</w:t>
            </w:r>
          </w:p>
        </w:tc>
      </w:tr>
      <w:tr w:rsidR="00792A82" w:rsidTr="000F2D0B">
        <w:trPr>
          <w:trHeight w:val="990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Default="00DF6EA3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Helping Students Extend and Apply Learning</w:t>
            </w:r>
          </w:p>
          <w:p w:rsidR="00205F8B" w:rsidRPr="00205F8B" w:rsidRDefault="00205F8B" w:rsidP="005F7359">
            <w:pPr>
              <w:spacing w:line="276" w:lineRule="auto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00000"/>
                <w:sz w:val="28"/>
                <w:szCs w:val="28"/>
              </w:rPr>
              <w:t>How will we facilitate each student’s ownership of essential concepts?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DF6EA3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11</w:t>
            </w:r>
          </w:p>
        </w:tc>
      </w:tr>
      <w:tr w:rsidR="00792A82" w:rsidTr="000F2D0B">
        <w:trPr>
          <w:trHeight w:val="720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792A82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Unpacking t</w:t>
            </w:r>
            <w:r w:rsidR="00CF2CBD" w:rsidRPr="00CF2CBD">
              <w:rPr>
                <w:rFonts w:ascii="Arial" w:hAnsi="Arial" w:cs="Arial"/>
                <w:sz w:val="36"/>
                <w:szCs w:val="36"/>
              </w:rPr>
              <w:t>he minimum DOK level of learning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CF2CBD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14</w:t>
            </w:r>
          </w:p>
        </w:tc>
      </w:tr>
      <w:tr w:rsidR="008B040E" w:rsidRPr="008B040E" w:rsidTr="000F2D0B">
        <w:trPr>
          <w:trHeight w:val="720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792A82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Coll</w:t>
            </w:r>
            <w:r w:rsidR="00CF2CBD" w:rsidRPr="00CF2CBD">
              <w:rPr>
                <w:rFonts w:ascii="Arial" w:hAnsi="Arial" w:cs="Arial"/>
                <w:sz w:val="36"/>
                <w:szCs w:val="36"/>
              </w:rPr>
              <w:t>aboratively unpacking a standard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CF2CBD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16</w:t>
            </w:r>
          </w:p>
        </w:tc>
      </w:tr>
      <w:tr w:rsidR="00792A82" w:rsidTr="003A3360">
        <w:trPr>
          <w:trHeight w:val="584"/>
        </w:trPr>
        <w:tc>
          <w:tcPr>
            <w:tcW w:w="10002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CF2CBD" w:rsidP="005F7359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What Stuck with Me Today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792A82" w:rsidRPr="00CF2CBD" w:rsidRDefault="00CF2CBD" w:rsidP="005F7359">
            <w:pPr>
              <w:spacing w:line="276" w:lineRule="auto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CF2CBD">
              <w:rPr>
                <w:rFonts w:ascii="Arial" w:hAnsi="Arial" w:cs="Arial"/>
                <w:sz w:val="36"/>
                <w:szCs w:val="36"/>
              </w:rPr>
              <w:t>18</w:t>
            </w:r>
          </w:p>
        </w:tc>
      </w:tr>
    </w:tbl>
    <w:p w:rsidR="00E12A90" w:rsidRDefault="00E12A90" w:rsidP="002B3CA7">
      <w:pPr>
        <w:spacing w:line="240" w:lineRule="auto"/>
        <w:contextualSpacing/>
        <w:rPr>
          <w:rFonts w:ascii="Comic Sans MS" w:hAnsi="Comic Sans MS" w:cs="Arial"/>
          <w:color w:val="C00000"/>
          <w:sz w:val="24"/>
          <w:szCs w:val="24"/>
        </w:rPr>
      </w:pPr>
    </w:p>
    <w:p w:rsidR="000F2D0B" w:rsidRDefault="000F2D0B" w:rsidP="002B3CA7">
      <w:pPr>
        <w:spacing w:line="240" w:lineRule="auto"/>
        <w:contextualSpacing/>
        <w:rPr>
          <w:rFonts w:ascii="Comic Sans MS" w:hAnsi="Comic Sans MS" w:cs="Arial"/>
          <w:b/>
          <w:color w:val="C00000"/>
          <w:sz w:val="32"/>
          <w:szCs w:val="32"/>
        </w:rPr>
      </w:pPr>
      <w:r>
        <w:rPr>
          <w:rFonts w:ascii="Comic Sans MS" w:hAnsi="Comic Sans MS" w:cs="Arial"/>
          <w:b/>
          <w:color w:val="C00000"/>
          <w:sz w:val="32"/>
          <w:szCs w:val="32"/>
        </w:rPr>
        <w:t>Premise of Our Day</w:t>
      </w:r>
    </w:p>
    <w:p w:rsidR="000F2D0B" w:rsidRPr="000F2D0B" w:rsidRDefault="000F2D0B" w:rsidP="002B3CA7">
      <w:pPr>
        <w:spacing w:line="240" w:lineRule="auto"/>
        <w:contextualSpacing/>
        <w:rPr>
          <w:rFonts w:ascii="Comic Sans MS" w:hAnsi="Comic Sans MS" w:cs="Arial"/>
          <w:b/>
          <w:color w:val="C00000"/>
          <w:sz w:val="14"/>
          <w:szCs w:val="14"/>
        </w:rPr>
      </w:pP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0790"/>
      </w:tblGrid>
      <w:tr w:rsidR="000F2D0B" w:rsidTr="000F2D0B">
        <w:tc>
          <w:tcPr>
            <w:tcW w:w="10790" w:type="dxa"/>
            <w:shd w:val="clear" w:color="auto" w:fill="FFF2CC" w:themeFill="accent4" w:themeFillTint="33"/>
          </w:tcPr>
          <w:p w:rsidR="000F2D0B" w:rsidRPr="000F2D0B" w:rsidRDefault="000F2D0B" w:rsidP="000F2D0B">
            <w:pPr>
              <w:spacing w:line="276" w:lineRule="auto"/>
              <w:contextualSpacing/>
              <w:jc w:val="center"/>
              <w:rPr>
                <w:rFonts w:ascii="Comic Sans MS" w:hAnsi="Comic Sans MS" w:cs="Helvetica"/>
                <w:sz w:val="32"/>
                <w:szCs w:val="32"/>
                <w:shd w:val="clear" w:color="auto" w:fill="FFFFFF"/>
              </w:rPr>
            </w:pPr>
            <w:r w:rsidRPr="000F2D0B">
              <w:rPr>
                <w:rFonts w:ascii="Comic Sans MS" w:hAnsi="Comic Sans MS" w:cs="Helvetica"/>
                <w:sz w:val="32"/>
                <w:szCs w:val="32"/>
                <w:shd w:val="clear" w:color="auto" w:fill="FFFFFF"/>
              </w:rPr>
              <w:t>Increasing students’ interest and involvement in the learning process while connecting with them on an emotional</w:t>
            </w:r>
            <w:r>
              <w:rPr>
                <w:rFonts w:ascii="Comic Sans MS" w:hAnsi="Comic Sans MS" w:cs="Helvetica"/>
                <w:sz w:val="32"/>
                <w:szCs w:val="32"/>
                <w:shd w:val="clear" w:color="auto" w:fill="FFFFFF"/>
              </w:rPr>
              <w:t xml:space="preserve"> level is vital to learning</w:t>
            </w:r>
            <w:r w:rsidRPr="000F2D0B">
              <w:rPr>
                <w:rFonts w:ascii="Comic Sans MS" w:hAnsi="Comic Sans MS" w:cs="Helvetica"/>
                <w:sz w:val="32"/>
                <w:szCs w:val="32"/>
                <w:shd w:val="clear" w:color="auto" w:fill="FFFFFF"/>
              </w:rPr>
              <w:t xml:space="preserve"> success. By creating a nurturing, supportive environment, educators can help every student feel confident in their abilities and empowered to take ownership of their learning.</w:t>
            </w:r>
          </w:p>
        </w:tc>
      </w:tr>
    </w:tbl>
    <w:p w:rsidR="00DF6EA3" w:rsidRPr="000F2D0B" w:rsidRDefault="00DF6EA3" w:rsidP="000F2D0B">
      <w:pPr>
        <w:spacing w:line="240" w:lineRule="auto"/>
        <w:contextualSpacing/>
        <w:rPr>
          <w:rFonts w:ascii="Arial" w:hAnsi="Arial" w:cs="Arial"/>
          <w:b/>
          <w:smallCaps/>
          <w:sz w:val="16"/>
          <w:szCs w:val="16"/>
        </w:rPr>
      </w:pPr>
    </w:p>
    <w:p w:rsidR="008B3055" w:rsidRPr="000906EE" w:rsidRDefault="008B3055" w:rsidP="00E12A9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mallCaps/>
          <w:sz w:val="32"/>
          <w:szCs w:val="32"/>
        </w:rPr>
        <w:lastRenderedPageBreak/>
        <w:t>Understanding the Target for Each Student to Achieve</w:t>
      </w:r>
    </w:p>
    <w:p w:rsidR="008B3055" w:rsidRPr="0051111A" w:rsidRDefault="008B3055" w:rsidP="008B3055">
      <w:pPr>
        <w:spacing w:line="240" w:lineRule="auto"/>
        <w:contextualSpacing/>
        <w:jc w:val="center"/>
        <w:rPr>
          <w:rFonts w:ascii="Arial" w:hAnsi="Arial" w:cs="Arial"/>
          <w:b/>
          <w:i/>
          <w:color w:val="0000CC"/>
          <w:sz w:val="24"/>
          <w:szCs w:val="24"/>
        </w:rPr>
      </w:pPr>
      <w:r w:rsidRPr="0051111A">
        <w:rPr>
          <w:rFonts w:ascii="Arial" w:hAnsi="Arial" w:cs="Arial"/>
          <w:b/>
          <w:i/>
          <w:color w:val="0000CC"/>
          <w:sz w:val="24"/>
          <w:szCs w:val="24"/>
        </w:rPr>
        <w:t>Ensuring each student is as a thinker, problem solver, and communicator</w:t>
      </w:r>
    </w:p>
    <w:p w:rsidR="008B3055" w:rsidRPr="0051111A" w:rsidRDefault="008B3055" w:rsidP="008B3055">
      <w:pPr>
        <w:spacing w:line="240" w:lineRule="auto"/>
        <w:contextualSpacing/>
        <w:jc w:val="center"/>
        <w:rPr>
          <w:rFonts w:ascii="Arial" w:hAnsi="Arial" w:cs="Arial"/>
          <w:b/>
          <w:color w:val="0000CC"/>
          <w:sz w:val="10"/>
          <w:szCs w:val="10"/>
        </w:rPr>
      </w:pPr>
    </w:p>
    <w:p w:rsidR="008B3055" w:rsidRPr="0051111A" w:rsidRDefault="008B3055" w:rsidP="008B3055">
      <w:pPr>
        <w:spacing w:line="240" w:lineRule="auto"/>
        <w:contextualSpacing/>
        <w:rPr>
          <w:rFonts w:ascii="Arial" w:hAnsi="Arial" w:cs="Arial"/>
          <w:b/>
          <w:smallCaps/>
          <w:color w:val="C00000"/>
          <w:sz w:val="28"/>
          <w:szCs w:val="28"/>
        </w:rPr>
      </w:pPr>
      <w:r w:rsidRPr="00FE50D9">
        <w:rPr>
          <w:rFonts w:ascii="Arial" w:hAnsi="Arial" w:cs="Arial"/>
          <w:b/>
          <w:smallCaps/>
          <w:sz w:val="28"/>
          <w:szCs w:val="28"/>
        </w:rPr>
        <w:t xml:space="preserve">Step 1: </w:t>
      </w:r>
      <w:r>
        <w:rPr>
          <w:rFonts w:ascii="Arial" w:hAnsi="Arial" w:cs="Arial"/>
          <w:b/>
          <w:smallCaps/>
          <w:color w:val="C00000"/>
          <w:sz w:val="28"/>
          <w:szCs w:val="28"/>
        </w:rPr>
        <w:t>Unwrap a</w:t>
      </w:r>
      <w:r w:rsidRPr="0051111A">
        <w:rPr>
          <w:rFonts w:ascii="Arial" w:hAnsi="Arial" w:cs="Arial"/>
          <w:b/>
          <w:smallCaps/>
          <w:color w:val="C00000"/>
          <w:sz w:val="28"/>
          <w:szCs w:val="28"/>
        </w:rPr>
        <w:t xml:space="preserve"> Standard</w:t>
      </w:r>
      <w:r>
        <w:rPr>
          <w:rFonts w:ascii="Arial" w:hAnsi="Arial" w:cs="Arial"/>
          <w:b/>
          <w:smallCaps/>
          <w:color w:val="C00000"/>
          <w:sz w:val="28"/>
          <w:szCs w:val="28"/>
        </w:rPr>
        <w:t>:</w:t>
      </w:r>
      <w:r w:rsidRPr="00FE50D9">
        <w:rPr>
          <w:rFonts w:ascii="Arial" w:hAnsi="Arial" w:cs="Arial"/>
          <w:b/>
          <w:i/>
          <w:smallCaps/>
          <w:sz w:val="28"/>
          <w:szCs w:val="28"/>
        </w:rPr>
        <w:t xml:space="preserve"> </w:t>
      </w:r>
      <w:r w:rsidRPr="00FE50D9">
        <w:rPr>
          <w:rFonts w:ascii="Arial" w:hAnsi="Arial" w:cs="Arial"/>
          <w:b/>
          <w:i/>
          <w:smallCaps/>
          <w:sz w:val="24"/>
          <w:szCs w:val="24"/>
        </w:rPr>
        <w:t>What do students have to know and be able to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B3055" w:rsidTr="003C345C">
        <w:tc>
          <w:tcPr>
            <w:tcW w:w="10790" w:type="dxa"/>
            <w:gridSpan w:val="2"/>
          </w:tcPr>
          <w:p w:rsidR="008B3055" w:rsidRPr="003C1179" w:rsidRDefault="008B3055" w:rsidP="003C345C">
            <w:pPr>
              <w:contextualSpacing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</w:rPr>
              <w:t>Copy/</w:t>
            </w:r>
            <w:r w:rsidRPr="003C1179">
              <w:rPr>
                <w:rFonts w:ascii="Arial" w:hAnsi="Arial" w:cs="Arial"/>
                <w:b/>
                <w:smallCaps/>
                <w:sz w:val="24"/>
                <w:szCs w:val="24"/>
              </w:rPr>
              <w:t>paste the standard</w:t>
            </w:r>
            <w:r>
              <w:rPr>
                <w:rFonts w:ascii="Arial" w:hAnsi="Arial" w:cs="Arial"/>
                <w:b/>
                <w:smallCaps/>
                <w:sz w:val="24"/>
                <w:szCs w:val="24"/>
              </w:rPr>
              <w:t xml:space="preserve"> and any p</w:t>
            </w:r>
            <w:r w:rsidRPr="003C1179">
              <w:rPr>
                <w:rFonts w:ascii="Arial" w:hAnsi="Arial" w:cs="Arial"/>
                <w:b/>
                <w:smallCaps/>
                <w:sz w:val="24"/>
                <w:szCs w:val="24"/>
              </w:rPr>
              <w:t>erformance Level Descriptor for Proficiency</w:t>
            </w:r>
          </w:p>
          <w:p w:rsidR="008B3055" w:rsidRPr="00905205" w:rsidRDefault="008B3055" w:rsidP="008B305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5205">
              <w:rPr>
                <w:rFonts w:ascii="Arial" w:hAnsi="Arial" w:cs="Arial"/>
                <w:b/>
                <w:sz w:val="20"/>
                <w:szCs w:val="20"/>
                <w:u w:val="single"/>
              </w:rPr>
              <w:t>Underline</w:t>
            </w:r>
            <w:r w:rsidRPr="00905205">
              <w:rPr>
                <w:rFonts w:ascii="Arial" w:hAnsi="Arial" w:cs="Arial"/>
                <w:b/>
                <w:sz w:val="20"/>
                <w:szCs w:val="20"/>
              </w:rPr>
              <w:t xml:space="preserve"> the nouns.</w:t>
            </w:r>
          </w:p>
          <w:p w:rsidR="008B3055" w:rsidRPr="00905205" w:rsidRDefault="008B3055" w:rsidP="008B305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5205">
              <w:rPr>
                <w:rFonts w:ascii="Arial" w:hAnsi="Arial" w:cs="Arial"/>
                <w:b/>
                <w:i/>
                <w:sz w:val="20"/>
                <w:szCs w:val="20"/>
              </w:rPr>
              <w:t>Circle or italicize the verbs.</w:t>
            </w:r>
          </w:p>
          <w:p w:rsidR="008B3055" w:rsidRDefault="008B3055" w:rsidP="003C34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3055" w:rsidRDefault="008B3055" w:rsidP="003C34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3055" w:rsidRDefault="008B3055" w:rsidP="003C34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3055" w:rsidRDefault="008B3055" w:rsidP="003C34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3055" w:rsidRPr="000906EE" w:rsidRDefault="008B3055" w:rsidP="003C34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3055" w:rsidTr="003C345C">
        <w:tc>
          <w:tcPr>
            <w:tcW w:w="5395" w:type="dxa"/>
          </w:tcPr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0906EE">
              <w:rPr>
                <w:rFonts w:ascii="Arial" w:hAnsi="Arial" w:cs="Arial"/>
                <w:b/>
                <w:smallCaps/>
                <w:sz w:val="28"/>
                <w:szCs w:val="28"/>
              </w:rPr>
              <w:t>Essential Knowledge/Concepts</w:t>
            </w: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 w:rsidRPr="000906EE">
              <w:rPr>
                <w:rFonts w:ascii="Arial" w:hAnsi="Arial" w:cs="Arial"/>
                <w:b/>
                <w:i/>
                <w:color w:val="0000CC"/>
              </w:rPr>
              <w:t>What Do Students Need to Know/Understand?</w:t>
            </w:r>
          </w:p>
          <w:p w:rsidR="008B3055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06EE">
              <w:rPr>
                <w:rFonts w:ascii="Arial" w:hAnsi="Arial" w:cs="Arial"/>
                <w:b/>
                <w:sz w:val="20"/>
                <w:szCs w:val="20"/>
              </w:rPr>
              <w:t>List the underlined nouns</w:t>
            </w:r>
          </w:p>
          <w:p w:rsidR="008B3055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055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055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055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Essential Skills</w:t>
            </w: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Do Students Need to Be Able to Do?</w:t>
            </w: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List the circled (or</w:t>
            </w:r>
            <w:r w:rsidRPr="000906E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italicized</w:t>
            </w:r>
            <w:r>
              <w:rPr>
                <w:rFonts w:ascii="Arial" w:hAnsi="Arial" w:cs="Arial"/>
                <w:b/>
                <w:sz w:val="20"/>
                <w:szCs w:val="20"/>
              </w:rPr>
              <w:t>) verbs</w:t>
            </w:r>
          </w:p>
        </w:tc>
      </w:tr>
      <w:tr w:rsidR="008B3055" w:rsidTr="003C345C">
        <w:tc>
          <w:tcPr>
            <w:tcW w:w="5395" w:type="dxa"/>
          </w:tcPr>
          <w:p w:rsidR="008B3055" w:rsidRDefault="008B3055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Depth of Knowledge </w:t>
            </w:r>
          </w:p>
          <w:p w:rsidR="008B3055" w:rsidRPr="00A648C3" w:rsidRDefault="008B3055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Highlight the DOK level of the standard (</w:t>
            </w:r>
            <w:r w:rsidRPr="00A648C3">
              <w:rPr>
                <w:rFonts w:ascii="Arial" w:hAnsi="Arial" w:cs="Arial"/>
                <w:b/>
                <w:i/>
                <w:sz w:val="18"/>
                <w:szCs w:val="18"/>
              </w:rPr>
              <w:t>see resource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8B3055" w:rsidRPr="003D75FE" w:rsidRDefault="008B3055" w:rsidP="008B3055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</w:rPr>
              <w:t xml:space="preserve">DOK 1 – Recall/Reproduction: </w:t>
            </w:r>
            <w:r w:rsidRPr="0051111A">
              <w:rPr>
                <w:rFonts w:ascii="Arial" w:hAnsi="Arial" w:cs="Arial"/>
                <w:sz w:val="18"/>
                <w:szCs w:val="18"/>
              </w:rPr>
              <w:t>Recall a fact, information, or procedure. Process information on a low level.</w:t>
            </w:r>
          </w:p>
          <w:p w:rsidR="008B3055" w:rsidRPr="003D75FE" w:rsidRDefault="008B3055" w:rsidP="008B3055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</w:rPr>
              <w:t xml:space="preserve">DOK 2 – Skill/Concept: </w:t>
            </w:r>
            <w:r w:rsidRPr="0051111A">
              <w:rPr>
                <w:rFonts w:ascii="Arial" w:hAnsi="Arial" w:cs="Arial"/>
                <w:sz w:val="18"/>
                <w:szCs w:val="18"/>
              </w:rPr>
              <w:t>Use information or conceptual knowledge, two or more steps.</w:t>
            </w:r>
          </w:p>
          <w:p w:rsidR="008B3055" w:rsidRPr="003D75FE" w:rsidRDefault="008B3055" w:rsidP="008B3055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</w:rPr>
              <w:t xml:space="preserve">DOK 3 – Strategic Thinking: </w:t>
            </w:r>
            <w:r w:rsidRPr="0051111A">
              <w:rPr>
                <w:rFonts w:ascii="Arial" w:hAnsi="Arial" w:cs="Arial"/>
                <w:sz w:val="18"/>
                <w:szCs w:val="18"/>
              </w:rPr>
              <w:t>Requires reasoning, developing a plan or a sequence of steps, some complexity.</w:t>
            </w:r>
          </w:p>
          <w:p w:rsidR="008B3055" w:rsidRPr="003D75FE" w:rsidRDefault="008B3055" w:rsidP="008B3055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</w:rPr>
              <w:t xml:space="preserve">DOK 4 – Extended Thinking: </w:t>
            </w:r>
            <w:r w:rsidRPr="0051111A">
              <w:rPr>
                <w:rFonts w:ascii="Arial" w:hAnsi="Arial" w:cs="Arial"/>
                <w:sz w:val="18"/>
                <w:szCs w:val="18"/>
              </w:rPr>
              <w:t>Requires an investigation, time to think and process multiple conditions of the problem. Most on-demand assessments will NOT include level 4 activities.</w:t>
            </w:r>
          </w:p>
          <w:p w:rsidR="008B3055" w:rsidRPr="00995733" w:rsidRDefault="008B3055" w:rsidP="003C345C">
            <w:pPr>
              <w:ind w:left="54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5395" w:type="dxa"/>
          </w:tcPr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Essential Vocabulary</w:t>
            </w: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Do Students Need to Comprehend?</w:t>
            </w:r>
          </w:p>
          <w:p w:rsidR="008B3055" w:rsidRPr="000906EE" w:rsidRDefault="008B3055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List all key vocabulary </w:t>
            </w:r>
          </w:p>
        </w:tc>
      </w:tr>
      <w:tr w:rsidR="008B3055" w:rsidTr="003C345C">
        <w:tc>
          <w:tcPr>
            <w:tcW w:w="10790" w:type="dxa"/>
            <w:gridSpan w:val="2"/>
          </w:tcPr>
          <w:p w:rsidR="008B3055" w:rsidRPr="000906EE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Learning Objectives aligned to the Standard</w:t>
            </w:r>
          </w:p>
          <w:p w:rsidR="008B3055" w:rsidRPr="000906EE" w:rsidRDefault="008B3055" w:rsidP="003C345C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‘I can’ statement(s) will clarify the objective for students?</w:t>
            </w: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3055" w:rsidRPr="009227CD" w:rsidRDefault="008B3055" w:rsidP="009227CD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B3055" w:rsidTr="003C345C">
        <w:tc>
          <w:tcPr>
            <w:tcW w:w="10790" w:type="dxa"/>
            <w:gridSpan w:val="2"/>
          </w:tcPr>
          <w:p w:rsidR="008B3055" w:rsidRPr="000906EE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Evidence of Student Mastery?</w:t>
            </w:r>
          </w:p>
          <w:p w:rsidR="008B3055" w:rsidRPr="000906EE" w:rsidRDefault="008B3055" w:rsidP="003C345C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How will we know when they know it</w:t>
            </w:r>
            <w:r w:rsidRPr="000906EE">
              <w:rPr>
                <w:rFonts w:ascii="Arial" w:hAnsi="Arial" w:cs="Arial"/>
                <w:b/>
                <w:i/>
                <w:color w:val="0000CC"/>
              </w:rPr>
              <w:t>?</w:t>
            </w: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3055" w:rsidRDefault="008B3055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3055" w:rsidRDefault="008B3055" w:rsidP="009227CD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227CD" w:rsidRPr="009227CD" w:rsidRDefault="009227CD" w:rsidP="009227CD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27CD" w:rsidTr="009227CD">
        <w:tc>
          <w:tcPr>
            <w:tcW w:w="10790" w:type="dxa"/>
            <w:gridSpan w:val="2"/>
            <w:shd w:val="clear" w:color="auto" w:fill="FFF2CC" w:themeFill="accent4" w:themeFillTint="33"/>
          </w:tcPr>
          <w:p w:rsidR="009227CD" w:rsidRPr="000906EE" w:rsidRDefault="009227CD" w:rsidP="009227CD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Specific Instructional Framework?</w:t>
            </w:r>
          </w:p>
          <w:p w:rsidR="009227CD" w:rsidRDefault="009227CD" w:rsidP="009227C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to help them know/understand/can do it</w:t>
            </w:r>
            <w:r w:rsidRPr="000906EE">
              <w:rPr>
                <w:rFonts w:ascii="Arial" w:hAnsi="Arial" w:cs="Arial"/>
                <w:b/>
                <w:i/>
                <w:color w:val="0000CC"/>
              </w:rPr>
              <w:t>?</w:t>
            </w:r>
          </w:p>
          <w:p w:rsidR="009227CD" w:rsidRDefault="009227CD" w:rsidP="009227C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for students who still don’t know it?</w:t>
            </w:r>
          </w:p>
          <w:p w:rsidR="009227CD" w:rsidRPr="000906EE" w:rsidRDefault="009227CD" w:rsidP="009227C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for students who already know it?</w:t>
            </w:r>
          </w:p>
          <w:p w:rsidR="009227CD" w:rsidRDefault="009227CD" w:rsidP="009227CD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9227CD" w:rsidRDefault="009227CD" w:rsidP="009227CD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9227CD" w:rsidRPr="009227CD" w:rsidRDefault="009227CD" w:rsidP="009227CD">
            <w:pPr>
              <w:contextualSpacing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</w:tbl>
    <w:p w:rsidR="008B3055" w:rsidRPr="008B3055" w:rsidRDefault="008B3055" w:rsidP="007935C0">
      <w:pPr>
        <w:spacing w:line="240" w:lineRule="auto"/>
        <w:contextualSpacing/>
        <w:rPr>
          <w:rFonts w:ascii="Arial" w:hAnsi="Arial" w:cs="Arial"/>
          <w:b/>
          <w:smallCaps/>
          <w:sz w:val="8"/>
          <w:szCs w:val="8"/>
        </w:rPr>
      </w:pPr>
    </w:p>
    <w:p w:rsidR="003C345C" w:rsidRDefault="003C345C" w:rsidP="003C345C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Evidence of Student Mastery</w:t>
      </w:r>
    </w:p>
    <w:p w:rsidR="003C345C" w:rsidRPr="007C4C03" w:rsidRDefault="003C345C" w:rsidP="003C345C">
      <w:pPr>
        <w:spacing w:line="240" w:lineRule="auto"/>
        <w:contextualSpacing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How will we know when they know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2340"/>
        <w:gridCol w:w="2880"/>
        <w:gridCol w:w="3415"/>
      </w:tblGrid>
      <w:tr w:rsidR="003C345C" w:rsidTr="003C345C">
        <w:tc>
          <w:tcPr>
            <w:tcW w:w="2155" w:type="dxa"/>
            <w:shd w:val="clear" w:color="auto" w:fill="FFF2CC" w:themeFill="accent4" w:themeFillTint="33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Assessment Type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DOK/Bloom Alignment</w:t>
            </w:r>
          </w:p>
        </w:tc>
        <w:tc>
          <w:tcPr>
            <w:tcW w:w="2880" w:type="dxa"/>
            <w:shd w:val="clear" w:color="auto" w:fill="FFF2CC" w:themeFill="accent4" w:themeFillTint="33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Format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Usefulness and Resulting Evidence</w:t>
            </w:r>
          </w:p>
        </w:tc>
      </w:tr>
      <w:tr w:rsidR="003C345C" w:rsidTr="003C345C">
        <w:tc>
          <w:tcPr>
            <w:tcW w:w="2155" w:type="dxa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7A1931">
              <w:rPr>
                <w:rFonts w:ascii="Arial" w:hAnsi="Arial" w:cs="Arial"/>
                <w:b/>
                <w:smallCaps/>
                <w:sz w:val="28"/>
                <w:szCs w:val="28"/>
              </w:rPr>
              <w:t>Performance-Based Assessment</w:t>
            </w:r>
          </w:p>
        </w:tc>
        <w:tc>
          <w:tcPr>
            <w:tcW w:w="2340" w:type="dxa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4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Extended Thinking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Bloom F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Create</w:t>
            </w:r>
          </w:p>
        </w:tc>
        <w:tc>
          <w:tcPr>
            <w:tcW w:w="2880" w:type="dxa"/>
          </w:tcPr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 w:rsidRPr="00EB664A">
              <w:rPr>
                <w:rFonts w:ascii="Arial" w:hAnsi="Arial" w:cs="Arial"/>
                <w:sz w:val="24"/>
                <w:szCs w:val="24"/>
              </w:rPr>
              <w:t>Integrative tasks that yield specific products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 w:rsidRPr="00EB664A">
              <w:rPr>
                <w:rFonts w:ascii="Arial" w:hAnsi="Arial" w:cs="Arial"/>
                <w:sz w:val="24"/>
                <w:szCs w:val="24"/>
              </w:rPr>
              <w:t>Authentic assessments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 w:rsidRPr="00EB664A">
              <w:rPr>
                <w:rFonts w:ascii="Arial" w:hAnsi="Arial" w:cs="Arial"/>
                <w:sz w:val="24"/>
                <w:szCs w:val="24"/>
              </w:rPr>
              <w:t>Extended projects</w:t>
            </w:r>
          </w:p>
        </w:tc>
        <w:tc>
          <w:tcPr>
            <w:tcW w:w="3415" w:type="dxa"/>
          </w:tcPr>
          <w:p w:rsidR="003C345C" w:rsidRDefault="003C345C" w:rsidP="003C345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Useful for assessing student: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0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organize, synthesize, and apply information and skills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10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of relevant information</w:t>
            </w:r>
          </w:p>
        </w:tc>
      </w:tr>
      <w:tr w:rsidR="003C345C" w:rsidTr="003C345C">
        <w:tc>
          <w:tcPr>
            <w:tcW w:w="2155" w:type="dxa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7A1931">
              <w:rPr>
                <w:rFonts w:ascii="Arial" w:hAnsi="Arial" w:cs="Arial"/>
                <w:b/>
                <w:smallCaps/>
                <w:sz w:val="28"/>
                <w:szCs w:val="28"/>
              </w:rPr>
              <w:t>Self-Assessment or Reflection</w:t>
            </w:r>
          </w:p>
        </w:tc>
        <w:tc>
          <w:tcPr>
            <w:tcW w:w="2340" w:type="dxa"/>
          </w:tcPr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3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Strategic Thinking &amp; Reasoning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Bloom E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Evaluate</w:t>
            </w:r>
          </w:p>
        </w:tc>
        <w:tc>
          <w:tcPr>
            <w:tcW w:w="2880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journals or reflection logs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checklists (with comments)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Group (whole class or small group) reflection activities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Daily or weekly self-evaluations (Exit ticket)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Teacher-student conferences</w:t>
            </w:r>
          </w:p>
        </w:tc>
        <w:tc>
          <w:tcPr>
            <w:tcW w:w="3415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Develops student awareness of strengths and areas for improvement; conscious use of thinking skills (metacognitive skills)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Shows student process, thinking, &amp; reasoning skills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Reveals student disposition toward topic or learning</w:t>
            </w:r>
          </w:p>
          <w:p w:rsidR="003C345C" w:rsidRPr="00495032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Assists teacher and students identify personal learning goals</w:t>
            </w:r>
          </w:p>
        </w:tc>
      </w:tr>
      <w:tr w:rsidR="003C345C" w:rsidTr="003C345C">
        <w:tc>
          <w:tcPr>
            <w:tcW w:w="2155" w:type="dxa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7A1931">
              <w:rPr>
                <w:rFonts w:ascii="Arial" w:hAnsi="Arial" w:cs="Arial"/>
                <w:b/>
                <w:smallCaps/>
                <w:sz w:val="28"/>
                <w:szCs w:val="28"/>
              </w:rPr>
              <w:t>Informal Assessment</w:t>
            </w:r>
          </w:p>
        </w:tc>
        <w:tc>
          <w:tcPr>
            <w:tcW w:w="2340" w:type="dxa"/>
          </w:tcPr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2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Basic Skills &amp; Concepts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3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Strategic Thinking &amp; Reasoning</w:t>
            </w:r>
          </w:p>
        </w:tc>
        <w:tc>
          <w:tcPr>
            <w:tcW w:w="2880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Teacher observations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Teacher checklists (rubrics)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Conversations or interviews</w:t>
            </w:r>
          </w:p>
        </w:tc>
        <w:tc>
          <w:tcPr>
            <w:tcW w:w="3415" w:type="dxa"/>
          </w:tcPr>
          <w:p w:rsidR="003C345C" w:rsidRDefault="003C345C" w:rsidP="003C345C">
            <w:pPr>
              <w:rPr>
                <w:rFonts w:ascii="Arial" w:hAnsi="Arial" w:cs="Arial"/>
                <w:sz w:val="24"/>
                <w:szCs w:val="24"/>
              </w:rPr>
            </w:pPr>
            <w:r w:rsidRPr="007C4C03">
              <w:rPr>
                <w:rFonts w:ascii="Arial" w:hAnsi="Arial" w:cs="Arial"/>
                <w:sz w:val="24"/>
                <w:szCs w:val="24"/>
              </w:rPr>
              <w:t>Depending on what is discussed or observed, these informal assessments may reveal student: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1"/>
              </w:numPr>
              <w:ind w:left="251" w:hanging="19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 or strategy used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1"/>
              </w:numPr>
              <w:ind w:left="251" w:hanging="19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Reasoning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1"/>
              </w:numPr>
              <w:ind w:left="251" w:hanging="19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Understanding of the topic</w:t>
            </w:r>
          </w:p>
          <w:p w:rsidR="003C345C" w:rsidRPr="007C4C03" w:rsidRDefault="003C345C" w:rsidP="003C345C">
            <w:pPr>
              <w:pStyle w:val="ListParagraph"/>
              <w:numPr>
                <w:ilvl w:val="0"/>
                <w:numId w:val="11"/>
              </w:numPr>
              <w:ind w:left="251" w:hanging="19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communicate and collaborate</w:t>
            </w:r>
          </w:p>
        </w:tc>
      </w:tr>
      <w:tr w:rsidR="003C345C" w:rsidTr="003C345C">
        <w:tc>
          <w:tcPr>
            <w:tcW w:w="2155" w:type="dxa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7A1931">
              <w:rPr>
                <w:rFonts w:ascii="Arial" w:hAnsi="Arial" w:cs="Arial"/>
                <w:b/>
                <w:smallCaps/>
                <w:sz w:val="28"/>
                <w:szCs w:val="28"/>
              </w:rPr>
              <w:t>Open Tasks &amp; Constructed Response</w:t>
            </w:r>
          </w:p>
        </w:tc>
        <w:tc>
          <w:tcPr>
            <w:tcW w:w="2340" w:type="dxa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2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Basic Skills &amp; Concepts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Bloom B, C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Understanding Applying</w:t>
            </w:r>
          </w:p>
        </w:tc>
        <w:tc>
          <w:tcPr>
            <w:tcW w:w="2880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Tasks with different possible answers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Tasks with different possible processes</w:t>
            </w:r>
          </w:p>
          <w:p w:rsidR="003C345C" w:rsidRPr="00EB664A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Technology Enhanced Items</w:t>
            </w:r>
          </w:p>
        </w:tc>
        <w:tc>
          <w:tcPr>
            <w:tcW w:w="3415" w:type="dxa"/>
          </w:tcPr>
          <w:p w:rsidR="003C345C" w:rsidRDefault="003C345C" w:rsidP="003C345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Useful for assessing student ability to: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2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processes; strategies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2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 information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2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Apply information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12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Reasoning</w:t>
            </w:r>
          </w:p>
          <w:p w:rsidR="003C345C" w:rsidRPr="007A1931" w:rsidRDefault="003C345C" w:rsidP="003C345C">
            <w:pPr>
              <w:pStyle w:val="ListParagraph"/>
              <w:numPr>
                <w:ilvl w:val="0"/>
                <w:numId w:val="12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Communicate thinking</w:t>
            </w:r>
          </w:p>
        </w:tc>
      </w:tr>
      <w:tr w:rsidR="003C345C" w:rsidTr="003C345C">
        <w:tc>
          <w:tcPr>
            <w:tcW w:w="2155" w:type="dxa"/>
            <w:vAlign w:val="center"/>
          </w:tcPr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7A1931">
              <w:rPr>
                <w:rFonts w:ascii="Arial" w:hAnsi="Arial" w:cs="Arial"/>
                <w:b/>
                <w:smallCaps/>
                <w:sz w:val="28"/>
                <w:szCs w:val="28"/>
              </w:rPr>
              <w:t>Closed Tasks</w:t>
            </w:r>
          </w:p>
        </w:tc>
        <w:tc>
          <w:tcPr>
            <w:tcW w:w="2340" w:type="dxa"/>
          </w:tcPr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DOK 1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Recall &amp; Reproduction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Bloom A/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Bloom C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 xml:space="preserve">Remembering </w:t>
            </w:r>
          </w:p>
          <w:p w:rsidR="003C345C" w:rsidRPr="007A1931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931">
              <w:rPr>
                <w:rFonts w:ascii="Arial" w:hAnsi="Arial" w:cs="Arial"/>
                <w:b/>
                <w:sz w:val="24"/>
                <w:szCs w:val="24"/>
              </w:rPr>
              <w:t>Understanding</w:t>
            </w:r>
          </w:p>
        </w:tc>
        <w:tc>
          <w:tcPr>
            <w:tcW w:w="2880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Multiple-choice items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True-False Items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Fill-in-the-Blank items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Sole (without showing steps)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256" w:hanging="1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Technology Enhanced Items</w:t>
            </w:r>
          </w:p>
        </w:tc>
        <w:tc>
          <w:tcPr>
            <w:tcW w:w="3415" w:type="dxa"/>
          </w:tcPr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Useful for assessing content-based standards. Not useful for process-based standards</w:t>
            </w:r>
          </w:p>
          <w:p w:rsidR="003C345C" w:rsidRDefault="003C345C" w:rsidP="003C345C">
            <w:pPr>
              <w:pStyle w:val="ListParagraph"/>
              <w:numPr>
                <w:ilvl w:val="0"/>
                <w:numId w:val="9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Assess student knowledge of facts, skills, or concepts</w:t>
            </w:r>
          </w:p>
          <w:p w:rsidR="003C345C" w:rsidRPr="007A1931" w:rsidRDefault="003C345C" w:rsidP="003C345C">
            <w:pPr>
              <w:pStyle w:val="ListParagraph"/>
              <w:numPr>
                <w:ilvl w:val="0"/>
                <w:numId w:val="9"/>
              </w:numPr>
              <w:ind w:left="341" w:hanging="28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Take less time, thus allowing time for open-ended or performance-based assessments</w:t>
            </w:r>
          </w:p>
        </w:tc>
      </w:tr>
    </w:tbl>
    <w:p w:rsidR="003C345C" w:rsidRPr="003C345C" w:rsidRDefault="003C345C" w:rsidP="007935C0">
      <w:pPr>
        <w:spacing w:line="240" w:lineRule="auto"/>
        <w:contextualSpacing/>
        <w:rPr>
          <w:rFonts w:ascii="Arial" w:hAnsi="Arial" w:cs="Arial"/>
          <w:b/>
          <w:smallCaps/>
          <w:sz w:val="8"/>
          <w:szCs w:val="8"/>
        </w:rPr>
      </w:pPr>
    </w:p>
    <w:p w:rsidR="007935C0" w:rsidRDefault="009227CD" w:rsidP="00E12A90">
      <w:pPr>
        <w:spacing w:line="240" w:lineRule="auto"/>
        <w:contextualSpacing/>
        <w:jc w:val="center"/>
        <w:rPr>
          <w:rFonts w:ascii="Arial" w:hAnsi="Arial" w:cs="Arial"/>
          <w:b/>
          <w:smallCaps/>
          <w:sz w:val="32"/>
          <w:szCs w:val="32"/>
        </w:rPr>
      </w:pPr>
      <w:r w:rsidRPr="00E12A90">
        <w:rPr>
          <w:rFonts w:ascii="Arial" w:hAnsi="Arial" w:cs="Arial"/>
          <w:b/>
          <w:smallCaps/>
          <w:sz w:val="32"/>
          <w:szCs w:val="32"/>
        </w:rPr>
        <w:lastRenderedPageBreak/>
        <w:t xml:space="preserve">Instructional </w:t>
      </w:r>
      <w:r w:rsidR="007935C0" w:rsidRPr="00E12A90">
        <w:rPr>
          <w:rFonts w:ascii="Arial" w:hAnsi="Arial" w:cs="Arial"/>
          <w:b/>
          <w:smallCaps/>
          <w:sz w:val="32"/>
          <w:szCs w:val="32"/>
        </w:rPr>
        <w:t>Framewo</w:t>
      </w:r>
      <w:r w:rsidRPr="00E12A90">
        <w:rPr>
          <w:rFonts w:ascii="Arial" w:hAnsi="Arial" w:cs="Arial"/>
          <w:b/>
          <w:smallCaps/>
          <w:sz w:val="32"/>
          <w:szCs w:val="32"/>
        </w:rPr>
        <w:t>rk for Deep Understanding</w:t>
      </w:r>
    </w:p>
    <w:p w:rsidR="00E12A90" w:rsidRPr="00E12A90" w:rsidRDefault="00E12A90" w:rsidP="00E12A90">
      <w:pPr>
        <w:spacing w:line="240" w:lineRule="auto"/>
        <w:contextualSpacing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E12A90">
        <w:rPr>
          <w:rFonts w:ascii="Arial" w:hAnsi="Arial" w:cs="Arial"/>
          <w:b/>
          <w:i/>
          <w:color w:val="C00000"/>
          <w:sz w:val="28"/>
          <w:szCs w:val="28"/>
        </w:rPr>
        <w:t>What will we do to make sure they know and can do it?</w:t>
      </w:r>
    </w:p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Standard(s) including Essential Knowledge, Skills and Processes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ind w:left="5040" w:hanging="5040"/>
        <w:contextualSpacing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DOK Level of Standard(s)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</w:rPr>
        <w:t xml:space="preserve">this is a minimum target for student engagement we can </w:t>
      </w:r>
    </w:p>
    <w:p w:rsidR="007935C0" w:rsidRDefault="007935C0" w:rsidP="007935C0">
      <w:pPr>
        <w:spacing w:line="240" w:lineRule="auto"/>
        <w:ind w:left="5040" w:hanging="5040"/>
        <w:contextualSpacing/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</w:rPr>
        <w:t xml:space="preserve">differentiate scaffolding later in the plan) </w:t>
      </w:r>
    </w:p>
    <w:tbl>
      <w:tblPr>
        <w:tblStyle w:val="TableGrid"/>
        <w:tblW w:w="10810" w:type="dxa"/>
        <w:tblInd w:w="-15" w:type="dxa"/>
        <w:tblLook w:val="04A0" w:firstRow="1" w:lastRow="0" w:firstColumn="1" w:lastColumn="0" w:noHBand="0" w:noVBand="1"/>
      </w:tblPr>
      <w:tblGrid>
        <w:gridCol w:w="10810"/>
      </w:tblGrid>
      <w:tr w:rsidR="007935C0" w:rsidTr="007935C0">
        <w:tc>
          <w:tcPr>
            <w:tcW w:w="10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ind w:left="4320" w:hanging="4320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Essential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935C0" w:rsidTr="007935C0">
        <w:trPr>
          <w:trHeight w:val="377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Background Vocabulary –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</w:rPr>
              <w:t>these are words we will use to explain the new concepts –check for understanding</w:t>
            </w:r>
          </w:p>
          <w:p w:rsidR="007935C0" w:rsidRDefault="007935C0" w:rsidP="007935C0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New Vocabulary </w:t>
            </w:r>
            <w:r>
              <w:rPr>
                <w:rFonts w:ascii="Arial" w:hAnsi="Arial" w:cs="Arial"/>
              </w:rPr>
              <w:t xml:space="preserve">– </w:t>
            </w:r>
            <w:r>
              <w:rPr>
                <w:rFonts w:ascii="Arial" w:hAnsi="Arial" w:cs="Arial"/>
                <w:i/>
              </w:rPr>
              <w:t>these are terms essential to understanding the new concepts</w:t>
            </w:r>
          </w:p>
          <w:p w:rsidR="007935C0" w:rsidRDefault="007935C0" w:rsidP="007935C0">
            <w:pPr>
              <w:contextualSpacing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Essential Question(s)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i/>
        </w:rPr>
        <w:t>(this is the driving question to frame the learning process)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color w:val="C00000"/>
        </w:rPr>
        <w:t>What do we want students to know and be able to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Assessment</w:t>
      </w:r>
      <w:r>
        <w:rPr>
          <w:rFonts w:ascii="Arial" w:hAnsi="Arial" w:cs="Arial"/>
          <w:sz w:val="36"/>
          <w:szCs w:val="36"/>
        </w:rPr>
        <w:t xml:space="preserve">: 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color w:val="C00000"/>
          <w:sz w:val="28"/>
          <w:szCs w:val="28"/>
        </w:rPr>
      </w:pPr>
      <w:r>
        <w:rPr>
          <w:rFonts w:ascii="Arial" w:hAnsi="Arial" w:cs="Arial"/>
          <w:i/>
          <w:color w:val="C00000"/>
          <w:sz w:val="28"/>
          <w:szCs w:val="28"/>
        </w:rPr>
        <w:t>What evidence will we accept that they can do it?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i/>
          <w:sz w:val="28"/>
          <w:szCs w:val="28"/>
        </w:rPr>
        <w:t>What will students do to provide evidence of their level of proficiency in owning the essential understandings minimally at the stated DOK level?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b/>
          <w:smallCaps/>
          <w:sz w:val="40"/>
          <w:szCs w:val="40"/>
        </w:rPr>
      </w:pPr>
      <w:r>
        <w:rPr>
          <w:rFonts w:ascii="Arial" w:hAnsi="Arial" w:cs="Arial"/>
          <w:b/>
          <w:smallCaps/>
          <w:sz w:val="40"/>
          <w:szCs w:val="40"/>
        </w:rPr>
        <w:t xml:space="preserve">Framework for Learning 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color w:val="C00000"/>
          <w:sz w:val="28"/>
          <w:szCs w:val="28"/>
        </w:rPr>
        <w:t>What are our strategies for accomplishing this?</w:t>
      </w:r>
    </w:p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Pre-Assess/Create an Environment for Learning: 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How will we check for and build students’ background knowledge?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What will students do to connect new learning to prior knowledge?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Help Students Develop Understanding: 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What will we do to assist student’s as the acquire understanding?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color w:val="C00000"/>
          <w:sz w:val="24"/>
          <w:szCs w:val="24"/>
        </w:rPr>
      </w:pPr>
      <w:r>
        <w:rPr>
          <w:rFonts w:ascii="Arial" w:hAnsi="Arial" w:cs="Arial"/>
          <w:i/>
          <w:sz w:val="28"/>
          <w:szCs w:val="28"/>
        </w:rPr>
        <w:t xml:space="preserve">What will students do to provide evidence of understanding?      </w:t>
      </w:r>
      <w:r>
        <w:rPr>
          <w:rFonts w:ascii="Arial" w:hAnsi="Arial" w:cs="Arial"/>
          <w:i/>
          <w:color w:val="C00000"/>
        </w:rPr>
        <w:t>Differentiation?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Help Students Extend and Apply Knowledge: 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What will we do to facilitate students extending their thinking?</w:t>
      </w: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How will students summarize and apply knowledge?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35C0" w:rsidRPr="00E12A90" w:rsidRDefault="007935C0" w:rsidP="007935C0">
      <w:pPr>
        <w:spacing w:line="240" w:lineRule="auto"/>
        <w:contextualSpacing/>
        <w:rPr>
          <w:rFonts w:ascii="Arial" w:hAnsi="Arial" w:cs="Arial"/>
          <w:color w:val="000000" w:themeColor="text1"/>
          <w:sz w:val="14"/>
          <w:szCs w:val="14"/>
        </w:rPr>
      </w:pPr>
    </w:p>
    <w:p w:rsidR="007935C0" w:rsidRDefault="007935C0" w:rsidP="007935C0">
      <w:pPr>
        <w:spacing w:line="240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How will we respond to those struggling and those excelling?  </w:t>
      </w:r>
      <w:r>
        <w:rPr>
          <w:rFonts w:ascii="Arial" w:hAnsi="Arial" w:cs="Arial"/>
          <w:i/>
          <w:color w:val="C00000"/>
        </w:rPr>
        <w:t>Differentiation?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935C0" w:rsidTr="007935C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C0" w:rsidRDefault="007935C0" w:rsidP="007935C0">
            <w:p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1A10DC" w:rsidRDefault="001A10DC" w:rsidP="007935C0">
      <w:pPr>
        <w:spacing w:line="240" w:lineRule="auto"/>
        <w:contextualSpacing/>
        <w:jc w:val="center"/>
        <w:rPr>
          <w:rFonts w:ascii="Arial" w:hAnsi="Arial" w:cs="Arial"/>
          <w:b/>
          <w:smallCaps/>
          <w:color w:val="0000CC"/>
          <w:sz w:val="36"/>
          <w:szCs w:val="36"/>
        </w:rPr>
      </w:pPr>
      <w:r>
        <w:rPr>
          <w:rFonts w:ascii="Arial" w:hAnsi="Arial" w:cs="Arial"/>
          <w:b/>
          <w:smallCaps/>
          <w:color w:val="0000CC"/>
          <w:sz w:val="36"/>
          <w:szCs w:val="36"/>
        </w:rPr>
        <w:lastRenderedPageBreak/>
        <w:t>Excellence for All</w:t>
      </w:r>
    </w:p>
    <w:p w:rsidR="001A10DC" w:rsidRDefault="001A10DC" w:rsidP="001A10DC">
      <w:pPr>
        <w:spacing w:line="240" w:lineRule="auto"/>
        <w:contextualSpacing/>
        <w:jc w:val="center"/>
        <w:rPr>
          <w:rFonts w:ascii="Comic Sans MS" w:hAnsi="Comic Sans MS" w:cs="Arial"/>
          <w:b/>
          <w:smallCaps/>
          <w:sz w:val="36"/>
          <w:szCs w:val="36"/>
        </w:rPr>
      </w:pPr>
      <w:r>
        <w:rPr>
          <w:rFonts w:ascii="Comic Sans MS" w:hAnsi="Comic Sans MS" w:cs="Arial"/>
          <w:b/>
          <w:smallCaps/>
          <w:sz w:val="36"/>
          <w:szCs w:val="36"/>
        </w:rPr>
        <w:t>Framework for Instructional Planning</w:t>
      </w:r>
    </w:p>
    <w:p w:rsidR="001A10DC" w:rsidRPr="001A10DC" w:rsidRDefault="001A10DC" w:rsidP="001A10DC">
      <w:pPr>
        <w:spacing w:line="240" w:lineRule="auto"/>
        <w:contextualSpacing/>
        <w:jc w:val="center"/>
        <w:rPr>
          <w:rFonts w:ascii="Comic Sans MS" w:hAnsi="Comic Sans MS" w:cs="Arial"/>
          <w:b/>
          <w:smallCap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5940"/>
      </w:tblGrid>
      <w:tr w:rsidR="001A10DC" w:rsidTr="001A10DC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A10DC" w:rsidRDefault="001A10D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Essential Component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1A10DC" w:rsidRDefault="001A10D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What it looks like</w:t>
            </w:r>
          </w:p>
        </w:tc>
      </w:tr>
      <w:tr w:rsidR="001A10DC" w:rsidTr="001A10DC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0DC" w:rsidRDefault="001A10DC">
            <w:pPr>
              <w:contextualSpacing/>
              <w:rPr>
                <w:rFonts w:ascii="Comic Sans MS" w:hAnsi="Comic Sans MS" w:cs="Arial"/>
                <w:b/>
                <w:smallCap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mallCaps/>
                <w:sz w:val="28"/>
                <w:szCs w:val="28"/>
              </w:rPr>
              <w:t xml:space="preserve">Clear Objective/Vocabulary </w:t>
            </w:r>
            <w:r w:rsidR="00B77BA9">
              <w:rPr>
                <w:rFonts w:ascii="Comic Sans MS" w:hAnsi="Comic Sans MS" w:cs="Arial"/>
                <w:smallCaps/>
                <w:sz w:val="24"/>
                <w:szCs w:val="24"/>
              </w:rPr>
              <w:t>Unpacked/r</w:t>
            </w:r>
            <w:r>
              <w:rPr>
                <w:rFonts w:ascii="Comic Sans MS" w:hAnsi="Comic Sans MS" w:cs="Arial"/>
                <w:smallCaps/>
                <w:sz w:val="24"/>
                <w:szCs w:val="24"/>
              </w:rPr>
              <w:t>eferenced by teacher/students throughout learning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What do we want our students to know and be able to do?</w:t>
            </w:r>
          </w:p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 w:rsidP="001A10DC">
            <w:pPr>
              <w:contextualSpacing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  <w:tr w:rsidR="001A10DC" w:rsidTr="001A10DC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0DC" w:rsidRDefault="001A10DC">
            <w:pPr>
              <w:contextualSpacing/>
              <w:rPr>
                <w:rFonts w:ascii="Comic Sans MS" w:hAnsi="Comic Sans MS" w:cs="Arial"/>
                <w:b/>
                <w:smallCap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mallCaps/>
                <w:sz w:val="28"/>
                <w:szCs w:val="28"/>
              </w:rPr>
              <w:t xml:space="preserve">Creating an Environment for Learning </w:t>
            </w:r>
          </w:p>
          <w:p w:rsidR="001A10DC" w:rsidRDefault="001A10DC">
            <w:pPr>
              <w:contextualSpacing/>
              <w:rPr>
                <w:rFonts w:ascii="Comic Sans MS" w:hAnsi="Comic Sans MS" w:cs="Arial"/>
                <w:smallCaps/>
                <w:sz w:val="24"/>
                <w:szCs w:val="24"/>
              </w:rPr>
            </w:pPr>
            <w:r>
              <w:rPr>
                <w:rFonts w:ascii="Comic Sans MS" w:hAnsi="Comic Sans MS" w:cs="Arial"/>
                <w:smallCaps/>
                <w:sz w:val="24"/>
                <w:szCs w:val="24"/>
              </w:rPr>
              <w:t>Provides students with context</w:t>
            </w:r>
          </w:p>
          <w:p w:rsidR="001A10DC" w:rsidRDefault="001A10DC">
            <w:pPr>
              <w:contextualSpacing/>
              <w:rPr>
                <w:rFonts w:ascii="Comic Sans MS" w:hAnsi="Comic Sans MS" w:cs="Arial"/>
                <w:b/>
                <w:smallCaps/>
                <w:sz w:val="28"/>
                <w:szCs w:val="28"/>
              </w:rPr>
            </w:pPr>
            <w:r>
              <w:rPr>
                <w:rFonts w:ascii="Comic Sans MS" w:hAnsi="Comic Sans MS" w:cs="Arial"/>
                <w:smallCaps/>
                <w:sz w:val="24"/>
                <w:szCs w:val="24"/>
              </w:rPr>
              <w:t>Allows teacher to build/check for background knowledge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How will we check for readiness and provide a context for learning?</w:t>
            </w:r>
          </w:p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What will we do for students who already know it?</w:t>
            </w:r>
          </w:p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  <w:tr w:rsidR="001A10DC" w:rsidTr="001A10DC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0DC" w:rsidRDefault="001A10DC">
            <w:pPr>
              <w:contextualSpacing/>
              <w:rPr>
                <w:rFonts w:ascii="Comic Sans MS" w:hAnsi="Comic Sans MS" w:cs="Arial"/>
                <w:b/>
                <w:smallCap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mallCaps/>
                <w:sz w:val="28"/>
                <w:szCs w:val="28"/>
              </w:rPr>
              <w:t xml:space="preserve">Helping Students Develop Understanding </w:t>
            </w:r>
          </w:p>
          <w:p w:rsidR="001A10DC" w:rsidRDefault="001A10DC">
            <w:pPr>
              <w:contextualSpacing/>
              <w:rPr>
                <w:rFonts w:ascii="Comic Sans MS" w:hAnsi="Comic Sans MS" w:cs="Arial"/>
                <w:smallCaps/>
                <w:sz w:val="24"/>
                <w:szCs w:val="24"/>
              </w:rPr>
            </w:pPr>
            <w:r>
              <w:rPr>
                <w:rFonts w:ascii="Comic Sans MS" w:hAnsi="Comic Sans MS" w:cs="Arial"/>
                <w:smallCaps/>
                <w:sz w:val="24"/>
                <w:szCs w:val="24"/>
              </w:rPr>
              <w:t>This is the teaching/learning/discovering phase. Multiple checks for understanding along the way. Modeling, Guided Practice, Independent Practice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What will we do to help students understand the content? What will we do to help students develop skills?</w:t>
            </w: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  <w:tr w:rsidR="001A10DC" w:rsidTr="001A10DC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0DC" w:rsidRDefault="001A10DC">
            <w:pPr>
              <w:contextualSpacing/>
              <w:rPr>
                <w:rFonts w:ascii="Comic Sans MS" w:hAnsi="Comic Sans MS" w:cs="Arial"/>
                <w:b/>
                <w:smallCap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mallCaps/>
                <w:sz w:val="28"/>
                <w:szCs w:val="28"/>
              </w:rPr>
              <w:t xml:space="preserve">Helping Students Extend &amp; Apply Knowledge </w:t>
            </w:r>
          </w:p>
          <w:p w:rsidR="001A10DC" w:rsidRPr="001A10DC" w:rsidRDefault="001A10DC" w:rsidP="001A10DC">
            <w:pPr>
              <w:contextualSpacing/>
              <w:rPr>
                <w:rFonts w:ascii="Comic Sans MS" w:hAnsi="Comic Sans MS" w:cs="Arial"/>
                <w:smallCaps/>
                <w:sz w:val="24"/>
                <w:szCs w:val="24"/>
              </w:rPr>
            </w:pPr>
            <w:r>
              <w:rPr>
                <w:rFonts w:ascii="Comic Sans MS" w:hAnsi="Comic Sans MS" w:cs="Arial"/>
                <w:smallCaps/>
                <w:sz w:val="24"/>
                <w:szCs w:val="24"/>
              </w:rPr>
              <w:t>Student reflection &amp; doing something with what they learned.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How will we know when they know it?</w:t>
            </w:r>
          </w:p>
          <w:p w:rsidR="001A10DC" w:rsidRPr="001A10DC" w:rsidRDefault="001A10DC">
            <w:pPr>
              <w:contextualSpacing/>
              <w:jc w:val="center"/>
              <w:rPr>
                <w:rFonts w:ascii="Arial" w:hAnsi="Arial" w:cs="Arial"/>
                <w:smallCaps/>
              </w:rPr>
            </w:pPr>
            <w:r w:rsidRPr="001A10DC">
              <w:rPr>
                <w:rFonts w:ascii="Arial" w:hAnsi="Arial" w:cs="Arial"/>
                <w:smallCaps/>
              </w:rPr>
              <w:t>What will we do for students who still don’t know it?</w:t>
            </w: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  <w:p w:rsidR="001A10DC" w:rsidRDefault="001A10DC">
            <w:pPr>
              <w:contextualSpacing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</w:tbl>
    <w:p w:rsidR="0010694B" w:rsidRPr="0010694B" w:rsidRDefault="0010694B" w:rsidP="0010694B">
      <w:pPr>
        <w:spacing w:line="240" w:lineRule="auto"/>
        <w:contextualSpacing/>
        <w:rPr>
          <w:rFonts w:ascii="Arial" w:hAnsi="Arial" w:cs="Arial"/>
          <w:b/>
          <w:sz w:val="36"/>
          <w:szCs w:val="36"/>
        </w:rPr>
      </w:pPr>
      <w:r w:rsidRPr="0010694B">
        <w:rPr>
          <w:rFonts w:ascii="Arial" w:hAnsi="Arial" w:cs="Arial"/>
          <w:b/>
          <w:sz w:val="36"/>
          <w:szCs w:val="36"/>
        </w:rPr>
        <w:lastRenderedPageBreak/>
        <w:t xml:space="preserve">Essential Question: </w:t>
      </w:r>
    </w:p>
    <w:p w:rsidR="0010694B" w:rsidRPr="00B77BA9" w:rsidRDefault="00701859" w:rsidP="0010694B">
      <w:pPr>
        <w:spacing w:line="240" w:lineRule="auto"/>
        <w:contextualSpacing/>
        <w:rPr>
          <w:rFonts w:ascii="Comic Sans MS" w:hAnsi="Comic Sans MS" w:cs="Arial"/>
          <w:color w:val="C00000"/>
          <w:sz w:val="32"/>
          <w:szCs w:val="32"/>
        </w:rPr>
      </w:pPr>
      <w:r>
        <w:rPr>
          <w:rFonts w:ascii="Comic Sans MS" w:hAnsi="Comic Sans MS" w:cs="Arial"/>
          <w:color w:val="C00000"/>
          <w:sz w:val="32"/>
          <w:szCs w:val="32"/>
        </w:rPr>
        <w:t>What will we do to make sure they know and can do it</w:t>
      </w:r>
      <w:r w:rsidR="0010694B" w:rsidRPr="00B77BA9">
        <w:rPr>
          <w:rFonts w:ascii="Comic Sans MS" w:hAnsi="Comic Sans MS" w:cs="Arial"/>
          <w:color w:val="C00000"/>
          <w:sz w:val="32"/>
          <w:szCs w:val="32"/>
        </w:rPr>
        <w:t>?</w:t>
      </w:r>
    </w:p>
    <w:p w:rsidR="00E708B0" w:rsidRDefault="00E708B0" w:rsidP="0010694B">
      <w:pPr>
        <w:spacing w:line="240" w:lineRule="auto"/>
        <w:contextualSpacing/>
        <w:rPr>
          <w:rFonts w:ascii="Arial" w:hAnsi="Arial" w:cs="Arial"/>
          <w:b/>
          <w:sz w:val="36"/>
          <w:szCs w:val="36"/>
        </w:rPr>
      </w:pPr>
    </w:p>
    <w:p w:rsidR="00E708B0" w:rsidRDefault="00E708B0" w:rsidP="00E708B0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Creating an Environment for Learning</w:t>
      </w:r>
    </w:p>
    <w:p w:rsidR="00FB7B08" w:rsidRPr="00FB7B08" w:rsidRDefault="00FB7B08" w:rsidP="00E708B0">
      <w:pPr>
        <w:spacing w:line="240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</w:p>
    <w:p w:rsidR="00FB7B08" w:rsidRDefault="00FB7B08" w:rsidP="00FB7B08">
      <w:pPr>
        <w:spacing w:line="240" w:lineRule="auto"/>
        <w:contextualSpacing/>
        <w:rPr>
          <w:rFonts w:ascii="Arial" w:hAnsi="Arial" w:cs="Arial"/>
          <w:sz w:val="27"/>
          <w:szCs w:val="27"/>
          <w:shd w:val="clear" w:color="auto" w:fill="FFFFFF"/>
        </w:rPr>
      </w:pPr>
      <w:r w:rsidRPr="00FB7B08">
        <w:rPr>
          <w:rStyle w:val="Strong"/>
          <w:rFonts w:ascii="Arial" w:hAnsi="Arial" w:cs="Arial"/>
          <w:sz w:val="27"/>
          <w:szCs w:val="27"/>
          <w:shd w:val="clear" w:color="auto" w:fill="FFFFFF"/>
        </w:rPr>
        <w:t>Creating an Environment for Learning</w:t>
      </w:r>
      <w:r w:rsidRPr="00FB7B08">
        <w:rPr>
          <w:rFonts w:ascii="Arial" w:hAnsi="Arial" w:cs="Arial"/>
          <w:sz w:val="27"/>
          <w:szCs w:val="27"/>
          <w:shd w:val="clear" w:color="auto" w:fill="FFFFFF"/>
        </w:rPr>
        <w:t> resources assist with setting a purpose, checking for and building background knowledge to activate and engage student learning.</w:t>
      </w:r>
    </w:p>
    <w:p w:rsidR="00FB7B08" w:rsidRPr="00FB7B08" w:rsidRDefault="00FB7B08" w:rsidP="00FB7B08">
      <w:pPr>
        <w:spacing w:line="240" w:lineRule="auto"/>
        <w:contextualSpacing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9900"/>
      </w:tblGrid>
      <w:tr w:rsidR="00E708B0" w:rsidTr="00E708B0">
        <w:tc>
          <w:tcPr>
            <w:tcW w:w="9900" w:type="dxa"/>
            <w:shd w:val="clear" w:color="auto" w:fill="FBE4D5" w:themeFill="accent2" w:themeFillTint="33"/>
          </w:tcPr>
          <w:p w:rsidR="00E708B0" w:rsidRPr="00E708B0" w:rsidRDefault="00E708B0" w:rsidP="00E708B0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E708B0">
              <w:rPr>
                <w:rFonts w:ascii="Arial" w:hAnsi="Arial" w:cs="Arial"/>
                <w:b/>
                <w:sz w:val="28"/>
                <w:szCs w:val="28"/>
              </w:rPr>
              <w:t xml:space="preserve">Essential Question: </w:t>
            </w:r>
          </w:p>
          <w:p w:rsidR="00E708B0" w:rsidRPr="00FB7B08" w:rsidRDefault="00E708B0" w:rsidP="00E708B0">
            <w:pPr>
              <w:contextualSpacing/>
              <w:rPr>
                <w:rFonts w:ascii="Comic Sans MS" w:hAnsi="Comic Sans MS" w:cs="Arial"/>
                <w:smallCaps/>
                <w:color w:val="FF0000"/>
                <w:sz w:val="28"/>
                <w:szCs w:val="28"/>
              </w:rPr>
            </w:pPr>
            <w:r w:rsidRPr="00FB7B08">
              <w:rPr>
                <w:rFonts w:ascii="Comic Sans MS" w:hAnsi="Comic Sans MS" w:cs="Arial"/>
                <w:smallCaps/>
                <w:color w:val="C00000"/>
                <w:sz w:val="28"/>
                <w:szCs w:val="28"/>
              </w:rPr>
              <w:t>How will we check for readiness and provide a context for learning</w:t>
            </w:r>
          </w:p>
        </w:tc>
      </w:tr>
    </w:tbl>
    <w:p w:rsidR="00E708B0" w:rsidRPr="00FB7B08" w:rsidRDefault="00E708B0" w:rsidP="00897318">
      <w:pPr>
        <w:contextualSpacing/>
        <w:rPr>
          <w:rFonts w:ascii="Comic Sans MS" w:hAnsi="Comic Sans MS" w:cs="Arial"/>
          <w:smallCaps/>
          <w:noProof/>
          <w:color w:val="FF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5384"/>
      </w:tblGrid>
      <w:tr w:rsidR="00FB7B08" w:rsidTr="00FB7B08">
        <w:tc>
          <w:tcPr>
            <w:tcW w:w="5395" w:type="dxa"/>
          </w:tcPr>
          <w:p w:rsidR="00FB7B08" w:rsidRDefault="003C345C" w:rsidP="00FB7B08">
            <w:pPr>
              <w:contextualSpacing/>
              <w:jc w:val="center"/>
              <w:rPr>
                <w:rFonts w:ascii="Comic Sans MS" w:hAnsi="Comic Sans MS" w:cs="Arial"/>
                <w:smallCaps/>
                <w:color w:val="FF0000"/>
                <w:sz w:val="32"/>
                <w:szCs w:val="32"/>
              </w:rPr>
            </w:pPr>
            <w:r w:rsidRPr="003C345C">
              <w:rPr>
                <w:rFonts w:ascii="Comic Sans MS" w:hAnsi="Comic Sans MS" w:cs="Arial"/>
                <w:smallCaps/>
                <w:noProof/>
                <w:color w:val="FF0000"/>
                <w:sz w:val="32"/>
                <w:szCs w:val="32"/>
              </w:rPr>
              <w:drawing>
                <wp:inline distT="0" distB="0" distL="0" distR="0" wp14:anchorId="3A0F7F61" wp14:editId="7F96901D">
                  <wp:extent cx="3293424" cy="40767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9" cy="408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FB7B08" w:rsidRDefault="00FB7B08" w:rsidP="00FB7B08">
            <w:pPr>
              <w:contextualSpacing/>
              <w:jc w:val="center"/>
              <w:rPr>
                <w:rFonts w:ascii="Comic Sans MS" w:hAnsi="Comic Sans MS" w:cs="Arial"/>
                <w:smallCaps/>
                <w:color w:val="FF0000"/>
                <w:sz w:val="32"/>
                <w:szCs w:val="32"/>
              </w:rPr>
            </w:pPr>
            <w:r w:rsidRPr="00FB7B08">
              <w:rPr>
                <w:rFonts w:ascii="Comic Sans MS" w:hAnsi="Comic Sans MS" w:cs="Arial"/>
                <w:smallCaps/>
                <w:noProof/>
                <w:color w:val="FF0000"/>
                <w:sz w:val="32"/>
                <w:szCs w:val="32"/>
              </w:rPr>
              <w:drawing>
                <wp:inline distT="0" distB="0" distL="0" distR="0" wp14:anchorId="4E23AD9B" wp14:editId="49C803ED">
                  <wp:extent cx="3057227" cy="3895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58" cy="391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4C" w:rsidTr="00A37E4C">
        <w:tc>
          <w:tcPr>
            <w:tcW w:w="10790" w:type="dxa"/>
            <w:gridSpan w:val="2"/>
            <w:shd w:val="clear" w:color="auto" w:fill="FFF2CC" w:themeFill="accent4" w:themeFillTint="33"/>
          </w:tcPr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  <w:t>My strategies to ‘create an environment for learning’</w:t>
            </w:r>
          </w:p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A37E4C" w:rsidRPr="00A37E4C" w:rsidRDefault="00A37E4C" w:rsidP="00A37E4C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</w:tc>
      </w:tr>
    </w:tbl>
    <w:p w:rsidR="00FB7B08" w:rsidRPr="009B79D2" w:rsidRDefault="00FB7B08" w:rsidP="00897318">
      <w:pPr>
        <w:contextualSpacing/>
        <w:rPr>
          <w:rFonts w:ascii="Comic Sans MS" w:hAnsi="Comic Sans MS" w:cs="Arial"/>
          <w:smallCaps/>
          <w:color w:val="FF0000"/>
          <w:sz w:val="12"/>
          <w:szCs w:val="12"/>
        </w:rPr>
      </w:pPr>
    </w:p>
    <w:p w:rsidR="008B3055" w:rsidRDefault="008B3055" w:rsidP="00E708B0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:rsidR="00E708B0" w:rsidRDefault="00E708B0" w:rsidP="00E708B0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Helping Students Develop Understanding</w:t>
      </w:r>
    </w:p>
    <w:p w:rsidR="009B79D2" w:rsidRDefault="009B79D2" w:rsidP="009B79D2">
      <w:pPr>
        <w:spacing w:line="240" w:lineRule="auto"/>
        <w:contextualSpacing/>
        <w:rPr>
          <w:rFonts w:ascii="Arial" w:hAnsi="Arial" w:cs="Arial"/>
          <w:b/>
          <w:sz w:val="12"/>
          <w:szCs w:val="12"/>
        </w:rPr>
      </w:pPr>
    </w:p>
    <w:p w:rsidR="009B79D2" w:rsidRDefault="009B79D2" w:rsidP="009B79D2">
      <w:pPr>
        <w:spacing w:line="240" w:lineRule="auto"/>
        <w:contextualSpacing/>
        <w:rPr>
          <w:rFonts w:ascii="Helvetica" w:hAnsi="Helvetica" w:cs="Helvetica"/>
          <w:sz w:val="27"/>
          <w:szCs w:val="27"/>
          <w:shd w:val="clear" w:color="auto" w:fill="FFFFFF"/>
        </w:rPr>
      </w:pPr>
      <w:r w:rsidRPr="009B79D2">
        <w:rPr>
          <w:rStyle w:val="Strong"/>
          <w:rFonts w:ascii="Helvetica" w:hAnsi="Helvetica" w:cs="Helvetica"/>
          <w:sz w:val="27"/>
          <w:szCs w:val="27"/>
          <w:shd w:val="clear" w:color="auto" w:fill="FFFFFF"/>
        </w:rPr>
        <w:t>Helping Students Develop Understanding</w:t>
      </w:r>
      <w:r w:rsidRPr="009B79D2">
        <w:rPr>
          <w:rFonts w:ascii="Helvetica" w:hAnsi="Helvetica" w:cs="Helvetica"/>
          <w:sz w:val="27"/>
          <w:szCs w:val="27"/>
          <w:shd w:val="clear" w:color="auto" w:fill="FFFFFF"/>
        </w:rPr>
        <w:t> facilitates each student's opportunity to increase understanding and supports checking of knowledge and skill acquisition along the way.</w:t>
      </w:r>
    </w:p>
    <w:p w:rsidR="009B79D2" w:rsidRPr="009B79D2" w:rsidRDefault="009B79D2" w:rsidP="009B79D2">
      <w:pPr>
        <w:spacing w:line="240" w:lineRule="auto"/>
        <w:contextualSpacing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9810"/>
      </w:tblGrid>
      <w:tr w:rsidR="00E708B0" w:rsidTr="00E708B0">
        <w:tc>
          <w:tcPr>
            <w:tcW w:w="9810" w:type="dxa"/>
            <w:shd w:val="clear" w:color="auto" w:fill="FBE4D5" w:themeFill="accent2" w:themeFillTint="33"/>
          </w:tcPr>
          <w:p w:rsidR="00E708B0" w:rsidRPr="00E708B0" w:rsidRDefault="00E708B0" w:rsidP="00E708B0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E708B0">
              <w:rPr>
                <w:rFonts w:ascii="Arial" w:hAnsi="Arial" w:cs="Arial"/>
                <w:b/>
                <w:sz w:val="28"/>
                <w:szCs w:val="28"/>
              </w:rPr>
              <w:t xml:space="preserve">Essential Question: </w:t>
            </w:r>
          </w:p>
          <w:p w:rsidR="00E708B0" w:rsidRPr="00A37E4C" w:rsidRDefault="00E708B0" w:rsidP="00B77BA9">
            <w:pPr>
              <w:contextualSpacing/>
              <w:rPr>
                <w:rFonts w:ascii="Comic Sans MS" w:hAnsi="Comic Sans MS" w:cs="Arial"/>
                <w:smallCaps/>
                <w:color w:val="FF0000"/>
                <w:sz w:val="28"/>
                <w:szCs w:val="28"/>
              </w:rPr>
            </w:pPr>
            <w:r w:rsidRPr="00A37E4C">
              <w:rPr>
                <w:rFonts w:ascii="Comic Sans MS" w:hAnsi="Comic Sans MS" w:cs="Arial"/>
                <w:smallCaps/>
                <w:color w:val="C00000"/>
                <w:sz w:val="28"/>
                <w:szCs w:val="28"/>
              </w:rPr>
              <w:t>What will we do to help students understand the content? What will we do to help students develop skills?</w:t>
            </w:r>
          </w:p>
        </w:tc>
      </w:tr>
    </w:tbl>
    <w:p w:rsidR="00B77BA9" w:rsidRDefault="00B77BA9" w:rsidP="00B77BA9">
      <w:pPr>
        <w:spacing w:line="240" w:lineRule="auto"/>
        <w:contextualSpacing/>
        <w:rPr>
          <w:rFonts w:ascii="Comic Sans MS" w:hAnsi="Comic Sans MS" w:cs="Arial"/>
          <w:color w:val="C00000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B79D2" w:rsidTr="009B79D2">
        <w:trPr>
          <w:trHeight w:val="7163"/>
        </w:trPr>
        <w:tc>
          <w:tcPr>
            <w:tcW w:w="5395" w:type="dxa"/>
          </w:tcPr>
          <w:p w:rsidR="009B79D2" w:rsidRDefault="009B79D2" w:rsidP="009B79D2">
            <w:pPr>
              <w:contextualSpacing/>
              <w:jc w:val="center"/>
              <w:rPr>
                <w:rFonts w:ascii="Comic Sans MS" w:hAnsi="Comic Sans MS" w:cs="Arial"/>
                <w:color w:val="C00000"/>
                <w:sz w:val="12"/>
                <w:szCs w:val="12"/>
              </w:rPr>
            </w:pPr>
            <w:r w:rsidRPr="009B79D2">
              <w:rPr>
                <w:rFonts w:ascii="Comic Sans MS" w:hAnsi="Comic Sans MS" w:cs="Arial"/>
                <w:noProof/>
                <w:color w:val="C00000"/>
                <w:sz w:val="12"/>
                <w:szCs w:val="12"/>
              </w:rPr>
              <w:drawing>
                <wp:inline distT="0" distB="0" distL="0" distR="0">
                  <wp:extent cx="3252419" cy="445770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92" cy="450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B79D2" w:rsidRDefault="009B79D2" w:rsidP="009B79D2">
            <w:pPr>
              <w:contextualSpacing/>
              <w:jc w:val="center"/>
              <w:rPr>
                <w:rFonts w:ascii="Comic Sans MS" w:hAnsi="Comic Sans MS" w:cs="Arial"/>
                <w:color w:val="C00000"/>
                <w:sz w:val="12"/>
                <w:szCs w:val="12"/>
              </w:rPr>
            </w:pPr>
            <w:r w:rsidRPr="009B79D2">
              <w:rPr>
                <w:rFonts w:ascii="Comic Sans MS" w:hAnsi="Comic Sans MS" w:cs="Arial"/>
                <w:noProof/>
                <w:color w:val="C00000"/>
                <w:sz w:val="12"/>
                <w:szCs w:val="12"/>
              </w:rPr>
              <w:drawing>
                <wp:inline distT="0" distB="0" distL="0" distR="0">
                  <wp:extent cx="3272155" cy="44577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18" cy="446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BFD" w:rsidRDefault="00371BFD" w:rsidP="009B79D2">
            <w:pPr>
              <w:contextualSpacing/>
              <w:jc w:val="center"/>
              <w:rPr>
                <w:rFonts w:ascii="Comic Sans MS" w:hAnsi="Comic Sans MS" w:cs="Arial"/>
                <w:color w:val="C00000"/>
                <w:sz w:val="12"/>
                <w:szCs w:val="12"/>
              </w:rPr>
            </w:pPr>
          </w:p>
        </w:tc>
      </w:tr>
      <w:tr w:rsidR="00371BFD" w:rsidTr="00371BFD">
        <w:trPr>
          <w:trHeight w:val="3563"/>
        </w:trPr>
        <w:tc>
          <w:tcPr>
            <w:tcW w:w="10790" w:type="dxa"/>
            <w:gridSpan w:val="2"/>
            <w:shd w:val="clear" w:color="auto" w:fill="FFF2CC" w:themeFill="accent4" w:themeFillTint="33"/>
          </w:tcPr>
          <w:p w:rsidR="00371BFD" w:rsidRDefault="00371BFD" w:rsidP="00371BFD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  <w:t>My strategies to ‘create an environment for learning’</w:t>
            </w:r>
          </w:p>
          <w:p w:rsidR="00371BFD" w:rsidRDefault="00371BFD" w:rsidP="00371BFD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371BFD" w:rsidRDefault="00371BFD" w:rsidP="00371BFD">
            <w:pPr>
              <w:contextualSpacing/>
              <w:jc w:val="both"/>
              <w:rPr>
                <w:rFonts w:ascii="Comic Sans MS" w:hAnsi="Comic Sans MS" w:cs="Arial"/>
                <w:smallCaps/>
                <w:noProof/>
                <w:sz w:val="32"/>
                <w:szCs w:val="32"/>
              </w:rPr>
            </w:pPr>
          </w:p>
          <w:p w:rsidR="00371BFD" w:rsidRPr="009B79D2" w:rsidRDefault="00371BFD" w:rsidP="00371BFD">
            <w:pPr>
              <w:contextualSpacing/>
              <w:rPr>
                <w:rFonts w:ascii="Comic Sans MS" w:hAnsi="Comic Sans MS" w:cs="Arial"/>
                <w:noProof/>
                <w:color w:val="C00000"/>
                <w:sz w:val="12"/>
                <w:szCs w:val="12"/>
              </w:rPr>
            </w:pPr>
          </w:p>
        </w:tc>
      </w:tr>
    </w:tbl>
    <w:p w:rsidR="009B79D2" w:rsidRDefault="009B79D2" w:rsidP="00B77BA9">
      <w:pPr>
        <w:spacing w:line="240" w:lineRule="auto"/>
        <w:contextualSpacing/>
        <w:rPr>
          <w:rFonts w:ascii="Comic Sans MS" w:hAnsi="Comic Sans MS" w:cs="Arial"/>
          <w:color w:val="C00000"/>
          <w:sz w:val="12"/>
          <w:szCs w:val="12"/>
        </w:rPr>
      </w:pPr>
    </w:p>
    <w:p w:rsidR="005A2D4B" w:rsidRPr="005A2D4B" w:rsidRDefault="005A2D4B" w:rsidP="005A2D4B">
      <w:pPr>
        <w:spacing w:line="240" w:lineRule="auto"/>
        <w:contextualSpacing/>
        <w:rPr>
          <w:rFonts w:ascii="Comic Sans MS" w:hAnsi="Comic Sans MS" w:cs="Arial"/>
          <w:b/>
          <w:color w:val="0000CC"/>
          <w:sz w:val="32"/>
          <w:szCs w:val="32"/>
        </w:rPr>
      </w:pPr>
      <w:r w:rsidRPr="005A2D4B">
        <w:rPr>
          <w:rFonts w:ascii="Comic Sans MS" w:hAnsi="Comic Sans MS" w:cs="Arial"/>
          <w:b/>
          <w:color w:val="0000CC"/>
          <w:sz w:val="32"/>
          <w:szCs w:val="32"/>
        </w:rPr>
        <w:lastRenderedPageBreak/>
        <w:t>Suggested Learning Strategy – Vocabulary</w:t>
      </w:r>
    </w:p>
    <w:p w:rsidR="005A2D4B" w:rsidRDefault="005A2D4B" w:rsidP="005A2D4B">
      <w:pPr>
        <w:spacing w:line="240" w:lineRule="auto"/>
        <w:ind w:left="720"/>
        <w:contextualSpacing/>
        <w:rPr>
          <w:rFonts w:ascii="Comic Sans MS" w:hAnsi="Comic Sans MS" w:cs="Arial"/>
          <w:b/>
          <w:color w:val="C00000"/>
          <w:sz w:val="32"/>
          <w:szCs w:val="32"/>
        </w:rPr>
      </w:pPr>
      <w:r w:rsidRPr="00437520">
        <w:rPr>
          <w:rFonts w:ascii="Comic Sans MS" w:hAnsi="Comic Sans MS" w:cs="Arial"/>
          <w:b/>
          <w:sz w:val="26"/>
          <w:szCs w:val="26"/>
        </w:rPr>
        <w:t>Guide students as they create a ‘personal glossary’ at the end of each unit in their electronic/paper interactive notebook</w:t>
      </w:r>
      <w:r>
        <w:rPr>
          <w:rFonts w:ascii="Comic Sans MS" w:hAnsi="Comic Sans MS" w:cs="Arial"/>
          <w:b/>
          <w:sz w:val="28"/>
          <w:szCs w:val="28"/>
        </w:rPr>
        <w:t>.</w:t>
      </w:r>
      <w:r>
        <w:rPr>
          <w:rFonts w:ascii="Comic Sans MS" w:hAnsi="Comic Sans MS" w:cs="Arial"/>
          <w:b/>
          <w:color w:val="C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5418"/>
      </w:tblGrid>
      <w:tr w:rsidR="00C83730" w:rsidTr="00C83730">
        <w:trPr>
          <w:trHeight w:val="1996"/>
        </w:trPr>
        <w:tc>
          <w:tcPr>
            <w:tcW w:w="5057" w:type="dxa"/>
          </w:tcPr>
          <w:p w:rsidR="00C83730" w:rsidRDefault="00C83730" w:rsidP="00C83730">
            <w:pPr>
              <w:contextualSpacing/>
              <w:rPr>
                <w:rFonts w:ascii="Comic Sans MS" w:hAnsi="Comic Sans MS" w:cs="Arial"/>
                <w:b/>
                <w:color w:val="C00000"/>
                <w:sz w:val="32"/>
                <w:szCs w:val="32"/>
              </w:rPr>
            </w:pPr>
            <w:r w:rsidRPr="00D63740">
              <w:rPr>
                <w:rFonts w:ascii="Comic Sans MS" w:hAnsi="Comic Sans MS" w:cs="Arial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309365CE" wp14:editId="21B557EB">
                  <wp:extent cx="3238500" cy="1241425"/>
                  <wp:effectExtent l="0" t="0" r="0" b="0"/>
                  <wp:docPr id="32778" name="Picture 2" descr="bar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bar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0927" b="2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44" cy="1250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:rsidR="00C83730" w:rsidRDefault="00C83730" w:rsidP="00C83730">
            <w:pPr>
              <w:contextualSpacing/>
              <w:rPr>
                <w:rFonts w:ascii="Comic Sans MS" w:hAnsi="Comic Sans MS" w:cs="Arial"/>
                <w:b/>
                <w:color w:val="C00000"/>
                <w:sz w:val="32"/>
                <w:szCs w:val="32"/>
              </w:rPr>
            </w:pPr>
            <w:r w:rsidRPr="00D63740"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object w:dxaOrig="14385" w:dyaOrig="6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08.75pt" o:ole="">
                  <v:imagedata r:id="rId14" o:title=""/>
                </v:shape>
                <o:OLEObject Type="Embed" ProgID="Unknown" ShapeID="_x0000_i1025" DrawAspect="Content" ObjectID="_1569244179" r:id="rId15"/>
              </w:object>
            </w:r>
          </w:p>
        </w:tc>
      </w:tr>
    </w:tbl>
    <w:p w:rsidR="00C83730" w:rsidRPr="007F6FF0" w:rsidRDefault="00C83730" w:rsidP="00C83730">
      <w:pPr>
        <w:spacing w:line="240" w:lineRule="auto"/>
        <w:contextualSpacing/>
        <w:rPr>
          <w:rFonts w:ascii="Comic Sans MS" w:hAnsi="Comic Sans MS" w:cs="Arial"/>
          <w:b/>
          <w:color w:val="C00000"/>
          <w:sz w:val="16"/>
          <w:szCs w:val="16"/>
        </w:rPr>
      </w:pPr>
    </w:p>
    <w:p w:rsidR="00C83730" w:rsidRPr="005A2D4B" w:rsidRDefault="00C83730" w:rsidP="00C83730">
      <w:pPr>
        <w:spacing w:line="240" w:lineRule="auto"/>
        <w:contextualSpacing/>
        <w:rPr>
          <w:rFonts w:ascii="Comic Sans MS" w:hAnsi="Comic Sans MS" w:cs="Arial"/>
          <w:b/>
          <w:color w:val="0000CC"/>
          <w:sz w:val="32"/>
          <w:szCs w:val="32"/>
        </w:rPr>
      </w:pPr>
      <w:r w:rsidRPr="005A2D4B">
        <w:rPr>
          <w:rFonts w:ascii="Comic Sans MS" w:hAnsi="Comic Sans MS" w:cs="Arial"/>
          <w:b/>
          <w:color w:val="0000CC"/>
          <w:sz w:val="32"/>
          <w:szCs w:val="32"/>
        </w:rPr>
        <w:t>Suggeste</w:t>
      </w:r>
      <w:r>
        <w:rPr>
          <w:rFonts w:ascii="Comic Sans MS" w:hAnsi="Comic Sans MS" w:cs="Arial"/>
          <w:b/>
          <w:color w:val="0000CC"/>
          <w:sz w:val="32"/>
          <w:szCs w:val="32"/>
        </w:rPr>
        <w:t>d Learning Strategy – Second Questions</w:t>
      </w:r>
    </w:p>
    <w:p w:rsidR="005A2D4B" w:rsidRDefault="00C83730" w:rsidP="00C83730">
      <w:pPr>
        <w:spacing w:line="240" w:lineRule="auto"/>
        <w:ind w:left="720"/>
        <w:contextualSpacing/>
        <w:rPr>
          <w:rFonts w:ascii="Comic Sans MS" w:hAnsi="Comic Sans MS" w:cs="Arial"/>
          <w:b/>
          <w:sz w:val="26"/>
          <w:szCs w:val="26"/>
        </w:rPr>
      </w:pPr>
      <w:r w:rsidRPr="00437520">
        <w:rPr>
          <w:rFonts w:ascii="Comic Sans MS" w:hAnsi="Comic Sans MS" w:cs="Arial"/>
          <w:b/>
          <w:sz w:val="26"/>
          <w:szCs w:val="26"/>
        </w:rPr>
        <w:t>Guide students</w:t>
      </w:r>
      <w:r>
        <w:rPr>
          <w:rFonts w:ascii="Comic Sans MS" w:hAnsi="Comic Sans MS" w:cs="Arial"/>
          <w:b/>
          <w:sz w:val="26"/>
          <w:szCs w:val="26"/>
        </w:rPr>
        <w:t xml:space="preserve"> to think deeper about essential knowledge by asking follow-up questions that require students to justify their thinking.</w:t>
      </w:r>
    </w:p>
    <w:p w:rsidR="007F6FF0" w:rsidRPr="00C83730" w:rsidRDefault="007F6FF0" w:rsidP="00C83730">
      <w:pPr>
        <w:spacing w:line="240" w:lineRule="auto"/>
        <w:ind w:left="720"/>
        <w:contextualSpacing/>
        <w:rPr>
          <w:rFonts w:ascii="Comic Sans MS" w:hAnsi="Comic Sans MS" w:cs="Arial"/>
          <w:b/>
          <w:color w:val="C00000"/>
          <w:sz w:val="12"/>
          <w:szCs w:val="12"/>
        </w:rPr>
      </w:pP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280"/>
      </w:tblGrid>
      <w:tr w:rsidR="00C83730" w:rsidTr="00C83730">
        <w:tc>
          <w:tcPr>
            <w:tcW w:w="8280" w:type="dxa"/>
          </w:tcPr>
          <w:p w:rsidR="00C83730" w:rsidRDefault="00C83730" w:rsidP="005A2D4B">
            <w:pPr>
              <w:contextualSpacing/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 w:rsidRPr="00C83730">
              <w:rPr>
                <w:rFonts w:ascii="Comic Sans MS" w:hAnsi="Comic Sans MS" w:cs="Arial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3448050" cy="4396264"/>
                  <wp:effectExtent l="0" t="0" r="0" b="4445"/>
                  <wp:docPr id="32779" name="Picture 3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646" cy="440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D4B" w:rsidRPr="007F6FF0" w:rsidRDefault="005A2D4B" w:rsidP="005A2D4B">
      <w:pPr>
        <w:spacing w:line="240" w:lineRule="auto"/>
        <w:contextualSpacing/>
        <w:jc w:val="center"/>
        <w:rPr>
          <w:rFonts w:ascii="Comic Sans MS" w:hAnsi="Comic Sans MS" w:cs="Arial"/>
          <w:b/>
          <w:color w:val="C00000"/>
          <w:sz w:val="12"/>
          <w:szCs w:val="12"/>
        </w:rPr>
      </w:pP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0790"/>
      </w:tblGrid>
      <w:tr w:rsidR="007F6FF0" w:rsidTr="007F6FF0">
        <w:tc>
          <w:tcPr>
            <w:tcW w:w="10790" w:type="dxa"/>
            <w:shd w:val="clear" w:color="auto" w:fill="FFF2CC" w:themeFill="accent4" w:themeFillTint="33"/>
          </w:tcPr>
          <w:p w:rsidR="007F6FF0" w:rsidRDefault="007F6FF0" w:rsidP="007F6FF0">
            <w:pPr>
              <w:contextualSpacing/>
              <w:rPr>
                <w:rFonts w:ascii="Comic Sans MS" w:hAnsi="Comic Sans MS" w:cs="Arial"/>
                <w:b/>
                <w:color w:val="0000CC"/>
                <w:sz w:val="28"/>
                <w:szCs w:val="28"/>
              </w:rPr>
            </w:pPr>
            <w:r w:rsidRPr="007F6FF0">
              <w:rPr>
                <w:rFonts w:ascii="Comic Sans MS" w:hAnsi="Comic Sans MS" w:cs="Arial"/>
                <w:b/>
                <w:color w:val="0000CC"/>
                <w:sz w:val="28"/>
                <w:szCs w:val="28"/>
              </w:rPr>
              <w:t>What stuck with me about developing understanding:</w:t>
            </w:r>
          </w:p>
          <w:p w:rsidR="007F6FF0" w:rsidRDefault="007F6FF0" w:rsidP="007F6FF0">
            <w:pPr>
              <w:contextualSpacing/>
              <w:rPr>
                <w:rFonts w:ascii="Comic Sans MS" w:hAnsi="Comic Sans MS" w:cs="Arial"/>
                <w:b/>
                <w:color w:val="0000CC"/>
                <w:sz w:val="28"/>
                <w:szCs w:val="28"/>
              </w:rPr>
            </w:pPr>
          </w:p>
          <w:p w:rsidR="007F6FF0" w:rsidRDefault="007F6FF0" w:rsidP="007F6FF0">
            <w:pPr>
              <w:contextualSpacing/>
              <w:rPr>
                <w:rFonts w:ascii="Comic Sans MS" w:hAnsi="Comic Sans MS" w:cs="Arial"/>
                <w:b/>
                <w:color w:val="0000CC"/>
                <w:sz w:val="28"/>
                <w:szCs w:val="28"/>
              </w:rPr>
            </w:pPr>
          </w:p>
          <w:p w:rsidR="007F6FF0" w:rsidRPr="007F6FF0" w:rsidRDefault="007F6FF0" w:rsidP="007F6FF0">
            <w:pPr>
              <w:contextualSpacing/>
              <w:rPr>
                <w:rFonts w:ascii="Comic Sans MS" w:hAnsi="Comic Sans MS" w:cs="Arial"/>
                <w:b/>
                <w:color w:val="0000CC"/>
                <w:sz w:val="28"/>
                <w:szCs w:val="28"/>
              </w:rPr>
            </w:pPr>
          </w:p>
        </w:tc>
      </w:tr>
    </w:tbl>
    <w:p w:rsidR="007F6FF0" w:rsidRPr="007F6FF0" w:rsidRDefault="007F6FF0" w:rsidP="007F6FF0">
      <w:pPr>
        <w:spacing w:line="240" w:lineRule="auto"/>
        <w:contextualSpacing/>
        <w:rPr>
          <w:rFonts w:ascii="Arial" w:hAnsi="Arial" w:cs="Arial"/>
          <w:color w:val="C00000"/>
          <w:sz w:val="6"/>
          <w:szCs w:val="6"/>
        </w:rPr>
      </w:pPr>
    </w:p>
    <w:p w:rsidR="007F6FF0" w:rsidRDefault="007F6FF0" w:rsidP="007F6FF0">
      <w:pPr>
        <w:spacing w:line="240" w:lineRule="auto"/>
        <w:contextualSpacing/>
        <w:jc w:val="center"/>
        <w:rPr>
          <w:rFonts w:ascii="Arial" w:hAnsi="Arial" w:cs="Arial"/>
          <w:color w:val="C00000"/>
          <w:sz w:val="28"/>
          <w:szCs w:val="28"/>
        </w:rPr>
      </w:pPr>
      <w:r w:rsidRPr="00826FDB">
        <w:rPr>
          <w:rFonts w:ascii="Arial" w:hAnsi="Arial" w:cs="Arial"/>
          <w:color w:val="C00000"/>
          <w:sz w:val="28"/>
          <w:szCs w:val="28"/>
        </w:rPr>
        <w:lastRenderedPageBreak/>
        <w:t xml:space="preserve">Student-Teacher Roles in Developing Understanding </w:t>
      </w:r>
    </w:p>
    <w:p w:rsidR="007F6FF0" w:rsidRDefault="007F6FF0" w:rsidP="007F6FF0">
      <w:pPr>
        <w:spacing w:line="240" w:lineRule="auto"/>
        <w:contextualSpacing/>
        <w:jc w:val="center"/>
        <w:rPr>
          <w:rFonts w:ascii="Arial" w:hAnsi="Arial" w:cs="Arial"/>
          <w:color w:val="C00000"/>
          <w:sz w:val="28"/>
          <w:szCs w:val="28"/>
        </w:rPr>
      </w:pPr>
      <w:r w:rsidRPr="00826FDB">
        <w:rPr>
          <w:rFonts w:ascii="Arial" w:hAnsi="Arial" w:cs="Arial"/>
          <w:color w:val="C00000"/>
          <w:sz w:val="28"/>
          <w:szCs w:val="28"/>
        </w:rPr>
        <w:t>and Increasing Mathematical Reasoning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6475"/>
      </w:tblGrid>
      <w:tr w:rsidR="007F6FF0" w:rsidTr="008B040E">
        <w:tc>
          <w:tcPr>
            <w:tcW w:w="4315" w:type="dxa"/>
            <w:shd w:val="clear" w:color="auto" w:fill="FFF2CC" w:themeFill="accent4" w:themeFillTint="33"/>
          </w:tcPr>
          <w:p w:rsidR="007F6FF0" w:rsidRPr="002969CD" w:rsidRDefault="007F6FF0" w:rsidP="008B040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969CD">
              <w:rPr>
                <w:rFonts w:ascii="Arial" w:hAnsi="Arial" w:cs="Arial"/>
                <w:b/>
                <w:sz w:val="28"/>
                <w:szCs w:val="28"/>
              </w:rPr>
              <w:t>Instead of</w:t>
            </w:r>
          </w:p>
        </w:tc>
        <w:tc>
          <w:tcPr>
            <w:tcW w:w="6475" w:type="dxa"/>
            <w:shd w:val="clear" w:color="auto" w:fill="FFF2CC" w:themeFill="accent4" w:themeFillTint="33"/>
          </w:tcPr>
          <w:p w:rsidR="007F6FF0" w:rsidRPr="002969CD" w:rsidRDefault="007F6FF0" w:rsidP="008B040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969CD">
              <w:rPr>
                <w:rFonts w:ascii="Arial" w:hAnsi="Arial" w:cs="Arial"/>
                <w:b/>
                <w:sz w:val="28"/>
                <w:szCs w:val="28"/>
              </w:rPr>
              <w:t>Try…</w:t>
            </w:r>
          </w:p>
        </w:tc>
      </w:tr>
      <w:tr w:rsidR="007F6FF0" w:rsidTr="008B040E">
        <w:tc>
          <w:tcPr>
            <w:tcW w:w="431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Calling on a few raised hands during a discussion</w:t>
            </w:r>
          </w:p>
        </w:tc>
        <w:tc>
          <w:tcPr>
            <w:tcW w:w="647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Asking all students to engage</w:t>
            </w:r>
          </w:p>
          <w:p w:rsidR="007F6FF0" w:rsidRPr="002969CD" w:rsidRDefault="007F6FF0" w:rsidP="008B040E">
            <w:pPr>
              <w:pStyle w:val="ListParagraph"/>
              <w:numPr>
                <w:ilvl w:val="0"/>
                <w:numId w:val="2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Ask everyone to write their response first</w:t>
            </w:r>
          </w:p>
          <w:p w:rsidR="007F6FF0" w:rsidRPr="002969CD" w:rsidRDefault="007F6FF0" w:rsidP="008B040E">
            <w:pPr>
              <w:pStyle w:val="ListParagraph"/>
              <w:numPr>
                <w:ilvl w:val="0"/>
                <w:numId w:val="2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Use Think Pads (Think-Pair-Share) before whole class discussion</w:t>
            </w:r>
          </w:p>
        </w:tc>
      </w:tr>
      <w:tr w:rsidR="007F6FF0" w:rsidTr="008B040E">
        <w:tc>
          <w:tcPr>
            <w:tcW w:w="431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Having your voice dominate discussion time</w:t>
            </w:r>
          </w:p>
        </w:tc>
        <w:tc>
          <w:tcPr>
            <w:tcW w:w="647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Student led discussion</w:t>
            </w:r>
          </w:p>
          <w:p w:rsidR="007F6FF0" w:rsidRPr="002969CD" w:rsidRDefault="007F6FF0" w:rsidP="008B040E">
            <w:pPr>
              <w:pStyle w:val="ListParagraph"/>
              <w:numPr>
                <w:ilvl w:val="0"/>
                <w:numId w:val="7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Challenge yourself NOT to narrate the entire solution to a problem</w:t>
            </w:r>
          </w:p>
          <w:p w:rsidR="007F6FF0" w:rsidRPr="002969CD" w:rsidRDefault="007F6FF0" w:rsidP="008B040E">
            <w:pPr>
              <w:pStyle w:val="ListParagraph"/>
              <w:numPr>
                <w:ilvl w:val="0"/>
                <w:numId w:val="7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 xml:space="preserve">“Tell your partner what Jose suggested we do next”; “Why do you think </w:t>
            </w:r>
            <w:r w:rsidR="008B040E">
              <w:rPr>
                <w:rFonts w:ascii="Arial" w:hAnsi="Arial" w:cs="Arial"/>
                <w:sz w:val="24"/>
                <w:szCs w:val="24"/>
              </w:rPr>
              <w:t>s</w:t>
            </w:r>
            <w:r w:rsidRPr="002969CD">
              <w:rPr>
                <w:rFonts w:ascii="Arial" w:hAnsi="Arial" w:cs="Arial"/>
                <w:sz w:val="24"/>
                <w:szCs w:val="24"/>
              </w:rPr>
              <w:t>he is correct?”; “Can someone build on that?”; “Thoughts?”; “Do you agree?”; “Disagree?”; “Why?”</w:t>
            </w:r>
          </w:p>
        </w:tc>
      </w:tr>
      <w:tr w:rsidR="007F6FF0" w:rsidTr="008B040E">
        <w:tc>
          <w:tcPr>
            <w:tcW w:w="431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You do most of the problem solving</w:t>
            </w:r>
          </w:p>
        </w:tc>
        <w:tc>
          <w:tcPr>
            <w:tcW w:w="647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Getting students to read and re-read</w:t>
            </w:r>
          </w:p>
          <w:p w:rsidR="007F6FF0" w:rsidRPr="002969CD" w:rsidRDefault="007F6FF0" w:rsidP="008B040E">
            <w:pPr>
              <w:pStyle w:val="ListParagraph"/>
              <w:numPr>
                <w:ilvl w:val="0"/>
                <w:numId w:val="8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“Re-read the problem to yourself”; “What do we need to find out?”; “What did they tell us we can use?”; “What can we do to answer the question?”; “Is there another way we can solve this question?”</w:t>
            </w:r>
          </w:p>
        </w:tc>
      </w:tr>
      <w:tr w:rsidR="007F6FF0" w:rsidTr="008B040E">
        <w:tc>
          <w:tcPr>
            <w:tcW w:w="4315" w:type="dxa"/>
          </w:tcPr>
          <w:p w:rsidR="007F6FF0" w:rsidRPr="002969CD" w:rsidRDefault="007F6FF0" w:rsidP="008B04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You summarizing the lesson</w:t>
            </w:r>
          </w:p>
        </w:tc>
        <w:tc>
          <w:tcPr>
            <w:tcW w:w="6475" w:type="dxa"/>
          </w:tcPr>
          <w:p w:rsidR="007F6FF0" w:rsidRPr="002969CD" w:rsidRDefault="007F6FF0" w:rsidP="008B040E">
            <w:pPr>
              <w:pStyle w:val="ListParagraph"/>
              <w:numPr>
                <w:ilvl w:val="0"/>
                <w:numId w:val="8"/>
              </w:numPr>
              <w:ind w:left="4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69CD">
              <w:rPr>
                <w:rFonts w:ascii="Arial" w:hAnsi="Arial" w:cs="Arial"/>
                <w:sz w:val="24"/>
                <w:szCs w:val="24"/>
              </w:rPr>
              <w:t>Asking students to collaboratively summarize strategies used during the lesson. “What stuck with you today?”</w:t>
            </w:r>
          </w:p>
        </w:tc>
      </w:tr>
    </w:tbl>
    <w:p w:rsidR="007F6FF0" w:rsidRDefault="007F6FF0" w:rsidP="005A2D4B">
      <w:pPr>
        <w:spacing w:line="240" w:lineRule="auto"/>
        <w:contextualSpacing/>
        <w:jc w:val="center"/>
        <w:rPr>
          <w:rFonts w:ascii="Comic Sans MS" w:hAnsi="Comic Sans MS" w:cs="Arial"/>
          <w:b/>
          <w:color w:val="C00000"/>
          <w:sz w:val="24"/>
          <w:szCs w:val="24"/>
        </w:rPr>
      </w:pPr>
    </w:p>
    <w:p w:rsidR="007F6FF0" w:rsidRPr="005A2D4B" w:rsidRDefault="007F6FF0" w:rsidP="007F6FF0">
      <w:pPr>
        <w:spacing w:line="240" w:lineRule="auto"/>
        <w:contextualSpacing/>
        <w:rPr>
          <w:rFonts w:ascii="Comic Sans MS" w:hAnsi="Comic Sans MS" w:cs="Arial"/>
          <w:b/>
          <w:color w:val="0000CC"/>
          <w:sz w:val="32"/>
          <w:szCs w:val="32"/>
        </w:rPr>
      </w:pPr>
      <w:r w:rsidRPr="005A2D4B">
        <w:rPr>
          <w:rFonts w:ascii="Comic Sans MS" w:hAnsi="Comic Sans MS" w:cs="Arial"/>
          <w:b/>
          <w:color w:val="0000CC"/>
          <w:sz w:val="32"/>
          <w:szCs w:val="32"/>
        </w:rPr>
        <w:t>Suggeste</w:t>
      </w:r>
      <w:r>
        <w:rPr>
          <w:rFonts w:ascii="Comic Sans MS" w:hAnsi="Comic Sans MS" w:cs="Arial"/>
          <w:b/>
          <w:color w:val="0000CC"/>
          <w:sz w:val="32"/>
          <w:szCs w:val="32"/>
        </w:rPr>
        <w:t>d Learning Strategy – Student-centered Tools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9"/>
        <w:gridCol w:w="5291"/>
      </w:tblGrid>
      <w:tr w:rsidR="002B07BA" w:rsidTr="002B07BA">
        <w:tc>
          <w:tcPr>
            <w:tcW w:w="5499" w:type="dxa"/>
          </w:tcPr>
          <w:p w:rsidR="00917DA6" w:rsidRDefault="002B07BA" w:rsidP="00035F1A">
            <w:pPr>
              <w:contextualSpacing/>
              <w:jc w:val="center"/>
              <w:rPr>
                <w:rFonts w:ascii="Arial" w:hAnsi="Arial" w:cs="Arial"/>
                <w:color w:val="0000CC"/>
                <w:sz w:val="24"/>
                <w:szCs w:val="24"/>
              </w:rPr>
            </w:pPr>
            <w:r w:rsidRPr="002B07BA">
              <w:rPr>
                <w:rFonts w:ascii="Arial" w:hAnsi="Arial" w:cs="Arial"/>
                <w:noProof/>
                <w:color w:val="0000CC"/>
                <w:sz w:val="24"/>
                <w:szCs w:val="24"/>
              </w:rPr>
              <w:drawing>
                <wp:inline distT="0" distB="0" distL="0" distR="0">
                  <wp:extent cx="3366770" cy="4029075"/>
                  <wp:effectExtent l="0" t="0" r="5080" b="9525"/>
                  <wp:docPr id="32783" name="Picture 3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378" cy="40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:rsidR="00917DA6" w:rsidRDefault="00035F1A" w:rsidP="00035F1A">
            <w:pPr>
              <w:contextualSpacing/>
              <w:jc w:val="center"/>
              <w:rPr>
                <w:rFonts w:ascii="Arial" w:hAnsi="Arial" w:cs="Arial"/>
                <w:color w:val="0000CC"/>
                <w:sz w:val="24"/>
                <w:szCs w:val="24"/>
              </w:rPr>
            </w:pPr>
            <w:r w:rsidRPr="00035F1A">
              <w:rPr>
                <w:rFonts w:ascii="Arial" w:hAnsi="Arial" w:cs="Arial"/>
                <w:noProof/>
                <w:color w:val="0000CC"/>
                <w:sz w:val="24"/>
                <w:szCs w:val="24"/>
              </w:rPr>
              <w:drawing>
                <wp:inline distT="0" distB="0" distL="0" distR="0">
                  <wp:extent cx="3234040" cy="4029075"/>
                  <wp:effectExtent l="0" t="0" r="5080" b="0"/>
                  <wp:docPr id="32782" name="Picture 3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72" cy="4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D4B" w:rsidRDefault="005A2D4B" w:rsidP="005A2D4B">
      <w:pPr>
        <w:spacing w:line="240" w:lineRule="auto"/>
        <w:contextualSpacing/>
        <w:rPr>
          <w:rFonts w:ascii="Arial" w:hAnsi="Arial" w:cs="Arial"/>
          <w:color w:val="0000CC"/>
          <w:sz w:val="24"/>
          <w:szCs w:val="24"/>
        </w:rPr>
      </w:pPr>
    </w:p>
    <w:p w:rsidR="005A2D4B" w:rsidRPr="009B79D2" w:rsidRDefault="005A2D4B" w:rsidP="005A2D4B">
      <w:pPr>
        <w:spacing w:line="240" w:lineRule="auto"/>
        <w:contextualSpacing/>
        <w:rPr>
          <w:rFonts w:ascii="Comic Sans MS" w:hAnsi="Comic Sans MS" w:cs="Arial"/>
          <w:color w:val="C00000"/>
          <w:sz w:val="12"/>
          <w:szCs w:val="12"/>
        </w:rPr>
      </w:pPr>
    </w:p>
    <w:p w:rsidR="00E708B0" w:rsidRDefault="00E708B0" w:rsidP="00E708B0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Helping Students Extend and Apply Knowledge</w:t>
      </w:r>
    </w:p>
    <w:p w:rsidR="00BA2EBB" w:rsidRPr="00BA2EBB" w:rsidRDefault="00BA2EBB" w:rsidP="00E708B0">
      <w:pPr>
        <w:spacing w:line="240" w:lineRule="auto"/>
        <w:contextualSpacing/>
        <w:jc w:val="center"/>
        <w:rPr>
          <w:rFonts w:ascii="Arial" w:hAnsi="Arial" w:cs="Arial"/>
          <w:b/>
          <w:sz w:val="12"/>
          <w:szCs w:val="12"/>
        </w:rPr>
      </w:pPr>
    </w:p>
    <w:p w:rsidR="009B79D2" w:rsidRPr="00BA2EBB" w:rsidRDefault="00BA2EBB" w:rsidP="009B79D2">
      <w:pPr>
        <w:spacing w:line="240" w:lineRule="auto"/>
        <w:contextualSpacing/>
        <w:rPr>
          <w:rFonts w:ascii="Helvetica" w:hAnsi="Helvetica" w:cs="Helvetica"/>
          <w:sz w:val="27"/>
          <w:szCs w:val="27"/>
          <w:shd w:val="clear" w:color="auto" w:fill="FFFFFF"/>
        </w:rPr>
      </w:pPr>
      <w:r w:rsidRPr="00BA2EBB">
        <w:rPr>
          <w:rStyle w:val="Strong"/>
          <w:rFonts w:ascii="Helvetica" w:hAnsi="Helvetica" w:cs="Helvetica"/>
          <w:sz w:val="27"/>
          <w:szCs w:val="27"/>
          <w:shd w:val="clear" w:color="auto" w:fill="FFFFFF"/>
        </w:rPr>
        <w:t>Helping Students Extend and Apply Knowledge</w:t>
      </w:r>
      <w:r w:rsidRPr="00BA2EBB">
        <w:rPr>
          <w:rFonts w:ascii="Helvetica" w:hAnsi="Helvetica" w:cs="Helvetica"/>
          <w:sz w:val="27"/>
          <w:szCs w:val="27"/>
          <w:shd w:val="clear" w:color="auto" w:fill="FFFFFF"/>
        </w:rPr>
        <w:t> is more than summarizing ... it empowers each student to apply and create with their new understandings and skills.</w:t>
      </w:r>
    </w:p>
    <w:p w:rsidR="00BA2EBB" w:rsidRPr="00BA2EBB" w:rsidRDefault="00BA2EBB" w:rsidP="009B79D2">
      <w:pPr>
        <w:spacing w:line="240" w:lineRule="auto"/>
        <w:contextualSpacing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708B0" w:rsidTr="00897318">
        <w:tc>
          <w:tcPr>
            <w:tcW w:w="10790" w:type="dxa"/>
            <w:shd w:val="clear" w:color="auto" w:fill="FBE4D5" w:themeFill="accent2" w:themeFillTint="33"/>
          </w:tcPr>
          <w:p w:rsidR="00897318" w:rsidRPr="00897318" w:rsidRDefault="00897318" w:rsidP="00897318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897318">
              <w:rPr>
                <w:rFonts w:ascii="Arial" w:hAnsi="Arial" w:cs="Arial"/>
                <w:b/>
                <w:sz w:val="28"/>
                <w:szCs w:val="28"/>
              </w:rPr>
              <w:t xml:space="preserve">Essential Question: </w:t>
            </w:r>
          </w:p>
          <w:p w:rsidR="00E708B0" w:rsidRPr="00BF320D" w:rsidRDefault="00897318" w:rsidP="00B77BA9">
            <w:pPr>
              <w:contextualSpacing/>
              <w:rPr>
                <w:rFonts w:ascii="Comic Sans MS" w:hAnsi="Comic Sans MS" w:cs="Arial"/>
                <w:smallCaps/>
                <w:sz w:val="28"/>
                <w:szCs w:val="28"/>
              </w:rPr>
            </w:pPr>
            <w:r w:rsidRPr="00BF320D">
              <w:rPr>
                <w:rFonts w:ascii="Comic Sans MS" w:hAnsi="Comic Sans MS" w:cs="Arial"/>
                <w:smallCaps/>
                <w:color w:val="C00000"/>
                <w:sz w:val="28"/>
                <w:szCs w:val="28"/>
              </w:rPr>
              <w:t>How will we know when they know it?</w:t>
            </w:r>
          </w:p>
        </w:tc>
      </w:tr>
    </w:tbl>
    <w:p w:rsidR="00897318" w:rsidRPr="009B79D2" w:rsidRDefault="00897318" w:rsidP="0010694B">
      <w:pPr>
        <w:spacing w:line="240" w:lineRule="auto"/>
        <w:contextualSpacing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3"/>
        <w:gridCol w:w="5277"/>
      </w:tblGrid>
      <w:tr w:rsidR="0084082E" w:rsidTr="00821847">
        <w:tc>
          <w:tcPr>
            <w:tcW w:w="5513" w:type="dxa"/>
          </w:tcPr>
          <w:p w:rsidR="00B64CDD" w:rsidRPr="0084082E" w:rsidRDefault="0084082E" w:rsidP="0084082E">
            <w:pPr>
              <w:tabs>
                <w:tab w:val="left" w:pos="1800"/>
              </w:tabs>
              <w:rPr>
                <w:rFonts w:ascii="Arial" w:hAnsi="Arial" w:cs="Arial"/>
                <w:sz w:val="36"/>
                <w:szCs w:val="36"/>
              </w:rPr>
            </w:pPr>
            <w:r w:rsidRPr="0084082E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3429000" cy="4552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066" cy="45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</w:tcPr>
          <w:p w:rsidR="00B64CDD" w:rsidRDefault="00B64CDD" w:rsidP="0010694B">
            <w:pPr>
              <w:contextualSpacing/>
              <w:rPr>
                <w:rFonts w:ascii="Arial" w:hAnsi="Arial" w:cs="Arial"/>
                <w:b/>
                <w:sz w:val="36"/>
                <w:szCs w:val="36"/>
              </w:rPr>
            </w:pPr>
            <w:r w:rsidRPr="00B64CDD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71420" cy="419989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102" cy="42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47" w:rsidTr="008B040E">
        <w:tc>
          <w:tcPr>
            <w:tcW w:w="10790" w:type="dxa"/>
            <w:gridSpan w:val="2"/>
          </w:tcPr>
          <w:p w:rsidR="00821847" w:rsidRPr="00B64CDD" w:rsidRDefault="00821847" w:rsidP="00821847">
            <w:pPr>
              <w:contextualSpacing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821847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3699177" cy="2819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261" cy="282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7D3" w:rsidRPr="00EF5A3A" w:rsidRDefault="005A2D4B" w:rsidP="005A2D4B">
      <w:pPr>
        <w:spacing w:line="240" w:lineRule="auto"/>
        <w:contextualSpacing/>
        <w:rPr>
          <w:rFonts w:ascii="Comic Sans MS" w:hAnsi="Comic Sans MS" w:cs="Arial"/>
          <w:b/>
          <w:color w:val="0000CC"/>
          <w:sz w:val="30"/>
          <w:szCs w:val="30"/>
        </w:rPr>
      </w:pPr>
      <w:r w:rsidRPr="007A57D3">
        <w:rPr>
          <w:rFonts w:ascii="Comic Sans MS" w:hAnsi="Comic Sans MS" w:cs="Arial"/>
          <w:b/>
          <w:color w:val="0000CC"/>
          <w:sz w:val="30"/>
          <w:szCs w:val="30"/>
        </w:rPr>
        <w:lastRenderedPageBreak/>
        <w:t xml:space="preserve">Suggested Learning Strategy – </w:t>
      </w:r>
      <w:r w:rsidR="007A57D3" w:rsidRPr="007A57D3">
        <w:rPr>
          <w:rFonts w:ascii="Comic Sans MS" w:hAnsi="Comic Sans MS" w:cs="Arial"/>
          <w:b/>
          <w:color w:val="0000CC"/>
          <w:sz w:val="30"/>
          <w:szCs w:val="30"/>
        </w:rPr>
        <w:t>Anchor Charts – Making Thinking Visible</w:t>
      </w:r>
    </w:p>
    <w:p w:rsidR="007A57D3" w:rsidRPr="00EF5A3A" w:rsidRDefault="007A57D3" w:rsidP="007A57D3">
      <w:pPr>
        <w:pStyle w:val="ListParagraph"/>
        <w:numPr>
          <w:ilvl w:val="0"/>
          <w:numId w:val="14"/>
        </w:numPr>
        <w:spacing w:line="240" w:lineRule="auto"/>
        <w:ind w:left="450"/>
        <w:rPr>
          <w:rFonts w:ascii="Comic Sans MS" w:hAnsi="Comic Sans MS" w:cs="Arial"/>
          <w:b/>
          <w:color w:val="C00000"/>
          <w:sz w:val="24"/>
          <w:szCs w:val="24"/>
        </w:rPr>
      </w:pPr>
      <w:r w:rsidRPr="00EF5A3A">
        <w:rPr>
          <w:rFonts w:ascii="Comic Sans MS" w:hAnsi="Comic Sans MS"/>
          <w:sz w:val="24"/>
          <w:szCs w:val="24"/>
        </w:rPr>
        <w:t>build a culture of literacy in the classroom, as teachers and students make thinking visible by recording content, strategies, processes, cues, and guidelines during the learning process.</w:t>
      </w:r>
    </w:p>
    <w:p w:rsidR="007A57D3" w:rsidRPr="00EF5A3A" w:rsidRDefault="007A57D3" w:rsidP="007A57D3">
      <w:pPr>
        <w:pStyle w:val="ListParagraph"/>
        <w:numPr>
          <w:ilvl w:val="0"/>
          <w:numId w:val="14"/>
        </w:numPr>
        <w:spacing w:line="240" w:lineRule="auto"/>
        <w:ind w:left="450"/>
        <w:rPr>
          <w:rFonts w:ascii="Comic Sans MS" w:hAnsi="Comic Sans MS" w:cs="Arial"/>
          <w:b/>
          <w:color w:val="C00000"/>
          <w:sz w:val="24"/>
          <w:szCs w:val="24"/>
        </w:rPr>
      </w:pPr>
      <w:r w:rsidRPr="00EF5A3A">
        <w:rPr>
          <w:rFonts w:ascii="Comic Sans MS" w:hAnsi="Comic Sans MS"/>
          <w:sz w:val="24"/>
          <w:szCs w:val="24"/>
        </w:rPr>
        <w:t>keeps relevant and current learning accessible to students to remind them of prior learning and to enable them to make connections as new learning happens.</w:t>
      </w:r>
    </w:p>
    <w:p w:rsidR="007A57D3" w:rsidRPr="00EF5A3A" w:rsidRDefault="007A57D3" w:rsidP="007A57D3">
      <w:pPr>
        <w:pStyle w:val="ListParagraph"/>
        <w:numPr>
          <w:ilvl w:val="0"/>
          <w:numId w:val="14"/>
        </w:numPr>
        <w:spacing w:line="240" w:lineRule="auto"/>
        <w:ind w:left="450"/>
        <w:rPr>
          <w:rFonts w:ascii="Comic Sans MS" w:hAnsi="Comic Sans MS" w:cs="Arial"/>
          <w:b/>
          <w:color w:val="C00000"/>
          <w:sz w:val="24"/>
          <w:szCs w:val="24"/>
        </w:rPr>
      </w:pPr>
      <w:r w:rsidRPr="00EF5A3A">
        <w:rPr>
          <w:rFonts w:ascii="Comic Sans MS" w:hAnsi="Comic Sans MS"/>
          <w:sz w:val="24"/>
          <w:szCs w:val="24"/>
        </w:rPr>
        <w:t>Empowers students to refer to the charts and use them as tools as they answer questions, expand ideas, or contribute to discussions and problem-solving in class.</w:t>
      </w:r>
    </w:p>
    <w:p w:rsidR="005A2D4B" w:rsidRDefault="005A2D4B" w:rsidP="005A2D4B">
      <w:pPr>
        <w:spacing w:line="240" w:lineRule="auto"/>
        <w:contextualSpacing/>
        <w:rPr>
          <w:rFonts w:ascii="Comic Sans MS" w:hAnsi="Comic Sans MS" w:cs="Arial"/>
          <w:b/>
          <w:color w:val="C00000"/>
          <w:sz w:val="24"/>
          <w:szCs w:val="24"/>
        </w:rPr>
      </w:pPr>
      <w:r>
        <w:rPr>
          <w:rFonts w:ascii="Comic Sans MS" w:hAnsi="Comic Sans MS" w:cs="Arial"/>
          <w:b/>
          <w:color w:val="C00000"/>
          <w:sz w:val="24"/>
          <w:szCs w:val="24"/>
        </w:rPr>
        <w:tab/>
      </w:r>
      <w:r w:rsidR="007A57D3">
        <w:rPr>
          <w:rFonts w:ascii="Comic Sans MS" w:hAnsi="Comic Sans MS" w:cs="Arial"/>
          <w:b/>
          <w:color w:val="C00000"/>
          <w:sz w:val="24"/>
          <w:szCs w:val="24"/>
        </w:rPr>
        <w:t xml:space="preserve">Anchor Chart </w:t>
      </w:r>
      <w:r>
        <w:rPr>
          <w:rFonts w:ascii="Comic Sans MS" w:hAnsi="Comic Sans MS" w:cs="Arial"/>
          <w:b/>
          <w:color w:val="C00000"/>
          <w:sz w:val="24"/>
          <w:szCs w:val="24"/>
        </w:rPr>
        <w:t>Samples: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A57D3" w:rsidTr="007A57D3">
        <w:tc>
          <w:tcPr>
            <w:tcW w:w="5395" w:type="dxa"/>
          </w:tcPr>
          <w:p w:rsidR="007A57D3" w:rsidRDefault="007A57D3" w:rsidP="005A2D4B">
            <w:pPr>
              <w:contextualSpacing/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A5B01F" wp14:editId="495375AD">
                  <wp:extent cx="2949569" cy="4076700"/>
                  <wp:effectExtent l="0" t="0" r="3810" b="0"/>
                  <wp:docPr id="28" name="Picture 28" descr="Image result for anchor ch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chor ch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770" cy="410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A57D3" w:rsidRDefault="007A57D3" w:rsidP="005A2D4B">
            <w:pPr>
              <w:contextualSpacing/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15FE93" wp14:editId="3F0B8F5D">
                  <wp:extent cx="3144155" cy="4076700"/>
                  <wp:effectExtent l="0" t="0" r="0" b="0"/>
                  <wp:docPr id="32775" name="Picture 32775" descr="Chemistry Anchor charts | Principles of Biomedical Sciences - Todd County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mistry Anchor charts | Principles of Biomedical Sciences - Todd County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48" cy="409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7D3" w:rsidTr="008B040E">
        <w:tc>
          <w:tcPr>
            <w:tcW w:w="10790" w:type="dxa"/>
            <w:gridSpan w:val="2"/>
          </w:tcPr>
          <w:p w:rsidR="007A57D3" w:rsidRDefault="00BC5601" w:rsidP="005A2D4B">
            <w:pPr>
              <w:contextualSpacing/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  <w:t>Picture of Chart can be placed in student notebooks…</w:t>
            </w:r>
          </w:p>
          <w:p w:rsidR="00BC5601" w:rsidRDefault="00EF5A3A" w:rsidP="005A2D4B">
            <w:pPr>
              <w:contextualSpacing/>
              <w:jc w:val="center"/>
              <w:rPr>
                <w:rFonts w:ascii="Comic Sans MS" w:hAnsi="Comic Sans MS" w:cs="Arial"/>
                <w:b/>
                <w:color w:val="C00000"/>
                <w:sz w:val="24"/>
                <w:szCs w:val="24"/>
              </w:rPr>
            </w:pPr>
            <w:r w:rsidRPr="00EF5A3A">
              <w:rPr>
                <w:rFonts w:ascii="Comic Sans MS" w:hAnsi="Comic Sans MS" w:cs="Arial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 wp14:anchorId="5601E38C" wp14:editId="47D602DA">
                  <wp:extent cx="2811603" cy="2305050"/>
                  <wp:effectExtent l="0" t="0" r="8255" b="0"/>
                  <wp:docPr id="3277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 b="29270"/>
                          <a:stretch/>
                        </pic:blipFill>
                        <pic:spPr bwMode="auto">
                          <a:xfrm>
                            <a:off x="0" y="0"/>
                            <a:ext cx="2823018" cy="231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577" w:rsidRPr="005A2D4B" w:rsidRDefault="00273577" w:rsidP="00273577">
      <w:pPr>
        <w:spacing w:line="240" w:lineRule="auto"/>
        <w:contextualSpacing/>
        <w:rPr>
          <w:rFonts w:ascii="Comic Sans MS" w:hAnsi="Comic Sans MS" w:cs="Arial"/>
          <w:b/>
          <w:color w:val="0000CC"/>
          <w:sz w:val="32"/>
          <w:szCs w:val="32"/>
        </w:rPr>
      </w:pPr>
      <w:r w:rsidRPr="005A2D4B">
        <w:rPr>
          <w:rFonts w:ascii="Comic Sans MS" w:hAnsi="Comic Sans MS" w:cs="Arial"/>
          <w:b/>
          <w:color w:val="0000CC"/>
          <w:sz w:val="32"/>
          <w:szCs w:val="32"/>
        </w:rPr>
        <w:lastRenderedPageBreak/>
        <w:t>Suggeste</w:t>
      </w:r>
      <w:r>
        <w:rPr>
          <w:rFonts w:ascii="Comic Sans MS" w:hAnsi="Comic Sans MS" w:cs="Arial"/>
          <w:b/>
          <w:color w:val="0000CC"/>
          <w:sz w:val="32"/>
          <w:szCs w:val="32"/>
        </w:rPr>
        <w:t>d Learning Strategy – Student-centered Tools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B4BA5" w:rsidTr="00273577">
        <w:tc>
          <w:tcPr>
            <w:tcW w:w="5395" w:type="dxa"/>
          </w:tcPr>
          <w:p w:rsidR="00273577" w:rsidRDefault="00273577" w:rsidP="00273577">
            <w:pPr>
              <w:contextualSpacing/>
              <w:jc w:val="center"/>
              <w:rPr>
                <w:rFonts w:ascii="Comic Sans MS" w:hAnsi="Comic Sans MS" w:cs="Arial"/>
                <w:b/>
                <w:color w:val="0000CC"/>
                <w:sz w:val="32"/>
                <w:szCs w:val="32"/>
              </w:rPr>
            </w:pPr>
            <w:r w:rsidRPr="00273577">
              <w:rPr>
                <w:rFonts w:ascii="Comic Sans MS" w:hAnsi="Comic Sans MS" w:cs="Arial"/>
                <w:b/>
                <w:noProof/>
                <w:color w:val="0000CC"/>
                <w:sz w:val="32"/>
                <w:szCs w:val="32"/>
              </w:rPr>
              <w:drawing>
                <wp:inline distT="0" distB="0" distL="0" distR="0" wp14:anchorId="18A8B8C9" wp14:editId="1BC5B596">
                  <wp:extent cx="3224284" cy="2400300"/>
                  <wp:effectExtent l="0" t="0" r="0" b="0"/>
                  <wp:docPr id="32785" name="Picture 3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040" cy="240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77" w:rsidRPr="00273577" w:rsidRDefault="00273577" w:rsidP="00273577">
            <w:pPr>
              <w:contextualSpacing/>
              <w:jc w:val="center"/>
              <w:rPr>
                <w:rFonts w:ascii="Comic Sans MS" w:hAnsi="Comic Sans MS" w:cs="Arial"/>
                <w:b/>
                <w:color w:val="0000CC"/>
                <w:sz w:val="16"/>
                <w:szCs w:val="16"/>
              </w:rPr>
            </w:pPr>
          </w:p>
        </w:tc>
        <w:tc>
          <w:tcPr>
            <w:tcW w:w="5395" w:type="dxa"/>
          </w:tcPr>
          <w:p w:rsidR="00273577" w:rsidRDefault="00273577" w:rsidP="00273577">
            <w:pPr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7605B">
              <w:rPr>
                <w:rFonts w:ascii="Arial" w:hAnsi="Arial" w:cs="Arial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6CA1F581" wp14:editId="1C545372">
                  <wp:extent cx="3228313" cy="2322592"/>
                  <wp:effectExtent l="0" t="0" r="0" b="1905"/>
                  <wp:docPr id="32786" name="Picture 3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13" cy="233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77" w:rsidRDefault="00273577" w:rsidP="00273577">
            <w:pPr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B4BA5" w:rsidTr="00273577">
        <w:tc>
          <w:tcPr>
            <w:tcW w:w="5395" w:type="dxa"/>
          </w:tcPr>
          <w:p w:rsidR="00273577" w:rsidRDefault="00B17AD4" w:rsidP="00273577">
            <w:pPr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7AD4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90875" cy="236318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11" cy="236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D4" w:rsidRPr="00B17AD4" w:rsidRDefault="00B17AD4" w:rsidP="00273577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5" w:type="dxa"/>
          </w:tcPr>
          <w:p w:rsidR="00273577" w:rsidRDefault="00B17AD4" w:rsidP="00273577">
            <w:pPr>
              <w:contextualSpacing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7AD4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89179" cy="2390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85" cy="239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D4" w:rsidRPr="00B17AD4" w:rsidRDefault="00B17AD4" w:rsidP="00273577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B4BA5" w:rsidTr="00273577">
        <w:tc>
          <w:tcPr>
            <w:tcW w:w="5395" w:type="dxa"/>
          </w:tcPr>
          <w:p w:rsidR="00B17AD4" w:rsidRDefault="00B17AD4" w:rsidP="00B17AD4">
            <w:pPr>
              <w:contextualSpacing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B17AD4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72049" cy="245745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799" cy="246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D4" w:rsidRPr="00B17AD4" w:rsidRDefault="00B17AD4" w:rsidP="00B17AD4">
            <w:pPr>
              <w:contextualSpacing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5395" w:type="dxa"/>
          </w:tcPr>
          <w:p w:rsidR="00B17AD4" w:rsidRPr="00B17AD4" w:rsidRDefault="000B4BA5" w:rsidP="00273577">
            <w:pPr>
              <w:contextualSpacing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0B4BA5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32767" cy="332386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14" cy="333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910" w:rsidRPr="009E2910" w:rsidRDefault="009E2910" w:rsidP="009E2910">
      <w:pPr>
        <w:spacing w:line="240" w:lineRule="auto"/>
        <w:contextualSpacing/>
        <w:rPr>
          <w:rFonts w:ascii="Arial" w:hAnsi="Arial" w:cs="Arial"/>
          <w:b/>
          <w:sz w:val="32"/>
          <w:szCs w:val="32"/>
        </w:rPr>
      </w:pPr>
      <w:r w:rsidRPr="009E2910">
        <w:rPr>
          <w:rFonts w:ascii="Arial" w:hAnsi="Arial" w:cs="Arial"/>
          <w:b/>
          <w:sz w:val="32"/>
          <w:szCs w:val="32"/>
        </w:rPr>
        <w:lastRenderedPageBreak/>
        <w:t xml:space="preserve">Knowing and Formatively Assessing the Target </w:t>
      </w:r>
    </w:p>
    <w:p w:rsidR="009E2910" w:rsidRDefault="009E2910" w:rsidP="009E2910">
      <w:pPr>
        <w:spacing w:line="240" w:lineRule="auto"/>
        <w:contextualSpacing/>
        <w:rPr>
          <w:rFonts w:ascii="Comic Sans MS" w:hAnsi="Comic Sans MS" w:cs="Arial"/>
          <w:b/>
          <w:color w:val="C00000"/>
          <w:sz w:val="28"/>
          <w:szCs w:val="28"/>
        </w:rPr>
      </w:pPr>
      <w:r>
        <w:rPr>
          <w:rFonts w:ascii="Comic Sans MS" w:hAnsi="Comic Sans MS" w:cs="Arial"/>
          <w:b/>
          <w:color w:val="C00000"/>
          <w:sz w:val="28"/>
          <w:szCs w:val="28"/>
        </w:rPr>
        <w:t>How do students need to express their understanding?</w:t>
      </w:r>
    </w:p>
    <w:p w:rsidR="00EE4B0A" w:rsidRPr="00905205" w:rsidRDefault="00EE4B0A" w:rsidP="00EE4B0A">
      <w:pPr>
        <w:spacing w:line="240" w:lineRule="auto"/>
        <w:contextualSpacing/>
        <w:rPr>
          <w:rFonts w:ascii="Arial" w:hAnsi="Arial" w:cs="Arial"/>
          <w:b/>
          <w:color w:val="0000CC"/>
          <w:sz w:val="4"/>
          <w:szCs w:val="4"/>
        </w:rPr>
      </w:pPr>
    </w:p>
    <w:p w:rsidR="00EE4B0A" w:rsidRDefault="00EE4B0A" w:rsidP="00EE4B0A">
      <w:pPr>
        <w:spacing w:line="240" w:lineRule="auto"/>
        <w:contextualSpacing/>
        <w:rPr>
          <w:rFonts w:ascii="Arial" w:hAnsi="Arial" w:cs="Arial"/>
          <w:b/>
          <w:smallCaps/>
          <w:sz w:val="14"/>
          <w:szCs w:val="14"/>
        </w:rPr>
      </w:pPr>
    </w:p>
    <w:p w:rsidR="0096162B" w:rsidRPr="0096162B" w:rsidRDefault="0096162B" w:rsidP="0096162B">
      <w:pPr>
        <w:contextualSpacing/>
        <w:rPr>
          <w:rFonts w:ascii="Arial" w:hAnsi="Arial" w:cs="Arial"/>
          <w:b/>
          <w:smallCaps/>
        </w:rPr>
      </w:pPr>
      <w:r w:rsidRPr="0096162B">
        <w:rPr>
          <w:rFonts w:ascii="Arial" w:hAnsi="Arial" w:cs="Arial"/>
          <w:b/>
          <w:smallCaps/>
          <w:color w:val="C00000"/>
          <w:sz w:val="32"/>
          <w:szCs w:val="32"/>
        </w:rPr>
        <w:t xml:space="preserve">Unpacking the Essential Skills of Standards </w:t>
      </w:r>
      <w:r w:rsidRPr="0096162B">
        <w:rPr>
          <w:rFonts w:ascii="Arial" w:hAnsi="Arial" w:cs="Arial"/>
          <w:b/>
          <w:smallCaps/>
        </w:rPr>
        <w:t>Planning Assessment for Learning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65"/>
        <w:gridCol w:w="2150"/>
        <w:gridCol w:w="2250"/>
        <w:gridCol w:w="3405"/>
      </w:tblGrid>
      <w:tr w:rsidR="0096162B" w:rsidTr="00DC7C83">
        <w:tc>
          <w:tcPr>
            <w:tcW w:w="2965" w:type="dxa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400" w:type="dxa"/>
            <w:gridSpan w:val="2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405" w:type="dxa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96162B" w:rsidTr="00DC7C83">
        <w:tc>
          <w:tcPr>
            <w:tcW w:w="2965" w:type="dxa"/>
          </w:tcPr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color w:val="0000CC"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color w:val="0000CC"/>
                <w:sz w:val="28"/>
                <w:szCs w:val="28"/>
              </w:rPr>
              <w:t>Level 1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  <w:b/>
              </w:rPr>
            </w:pPr>
            <w:r w:rsidRPr="00DF6EA3">
              <w:rPr>
                <w:rFonts w:ascii="Arial" w:hAnsi="Arial" w:cs="Arial"/>
                <w:b/>
              </w:rPr>
              <w:t>Recall/Reproduction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Recall a fact, information, or procedure. Process information on a low level.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</w:rPr>
            </w:pP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  <w:b/>
              </w:rPr>
            </w:pPr>
            <w:r w:rsidRPr="00DF6EA3">
              <w:rPr>
                <w:rFonts w:ascii="Arial" w:hAnsi="Arial" w:cs="Arial"/>
                <w:b/>
              </w:rPr>
              <w:t>Bloom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  <w:i/>
              </w:rPr>
            </w:pPr>
            <w:r w:rsidRPr="00DF6EA3">
              <w:rPr>
                <w:rFonts w:ascii="Arial" w:hAnsi="Arial" w:cs="Arial"/>
                <w:i/>
              </w:rPr>
              <w:t>Know/Remember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The recall of specifics and universals, involving little more than bringing to mind the appropriate material.</w:t>
            </w: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</w:rPr>
            </w:pPr>
          </w:p>
          <w:p w:rsidR="0096162B" w:rsidRPr="00DF6EA3" w:rsidRDefault="0096162B" w:rsidP="00DC7C83">
            <w:pPr>
              <w:contextualSpacing/>
              <w:rPr>
                <w:rFonts w:ascii="Arial" w:hAnsi="Arial" w:cs="Arial"/>
                <w:i/>
              </w:rPr>
            </w:pPr>
            <w:r w:rsidRPr="00DF6EA3">
              <w:rPr>
                <w:rFonts w:ascii="Arial" w:hAnsi="Arial" w:cs="Arial"/>
                <w:i/>
              </w:rPr>
              <w:t>Comprehend/Understand</w:t>
            </w:r>
          </w:p>
          <w:p w:rsidR="0096162B" w:rsidRPr="007F317E" w:rsidRDefault="0096162B" w:rsidP="00DC7C83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F6EA3">
              <w:rPr>
                <w:rFonts w:ascii="Arial" w:hAnsi="Arial" w:cs="Arial"/>
              </w:rPr>
              <w:t>Ability to process knowledge on a low level such that the knowledge can be reproduced or communicated without a verbatim repetition.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50" w:type="dxa"/>
          </w:tcPr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Arrange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Calculate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Cite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Define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Describe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Draw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Explain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Give examples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Identify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Illustrate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Label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Locate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List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Match</w:t>
            </w:r>
          </w:p>
        </w:tc>
        <w:tc>
          <w:tcPr>
            <w:tcW w:w="2250" w:type="dxa"/>
          </w:tcPr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Measure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Name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Perform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Quote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Recall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Recite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Record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Repeat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Report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Select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State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Summarize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DF6EA3">
              <w:rPr>
                <w:rFonts w:ascii="Arial" w:hAnsi="Arial" w:cs="Arial"/>
              </w:rPr>
              <w:t>Tabulate</w:t>
            </w:r>
          </w:p>
          <w:p w:rsidR="0096162B" w:rsidRPr="00DF6EA3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405" w:type="dxa"/>
          </w:tcPr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Explain simple concepts or routine procedures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Recall elements and details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Recall a fact, item or property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Conduct basic calculations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Order rational numbers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Identify a scientific representation for simple phenomena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Label locations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Describe the features of a place or people</w:t>
            </w:r>
          </w:p>
          <w:p w:rsidR="0096162B" w:rsidRPr="00A3562C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0"/>
                <w:szCs w:val="20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Identify figurative language in a reading passage</w:t>
            </w:r>
          </w:p>
        </w:tc>
      </w:tr>
      <w:tr w:rsidR="0096162B" w:rsidTr="00DC7C83">
        <w:trPr>
          <w:trHeight w:val="548"/>
        </w:trPr>
        <w:tc>
          <w:tcPr>
            <w:tcW w:w="2965" w:type="dxa"/>
          </w:tcPr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color w:val="0000CC"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color w:val="0000CC"/>
                <w:sz w:val="28"/>
                <w:szCs w:val="28"/>
              </w:rPr>
              <w:t>Level 2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A85170">
              <w:rPr>
                <w:rFonts w:ascii="Arial" w:hAnsi="Arial" w:cs="Arial"/>
                <w:b/>
                <w:sz w:val="24"/>
                <w:szCs w:val="24"/>
              </w:rPr>
              <w:t>Skill/Concept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Use information or conceptual knowledge, two or more steps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A85170">
              <w:rPr>
                <w:rFonts w:ascii="Arial" w:hAnsi="Arial" w:cs="Arial"/>
                <w:b/>
                <w:sz w:val="24"/>
                <w:szCs w:val="24"/>
              </w:rPr>
              <w:t>Bloom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 w:rsidRPr="00A85170">
              <w:rPr>
                <w:rFonts w:ascii="Arial" w:hAnsi="Arial" w:cs="Arial"/>
                <w:i/>
                <w:sz w:val="24"/>
                <w:szCs w:val="24"/>
              </w:rPr>
              <w:t>Apply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Uses information in another familiar situation.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Executes – carries out a procedure in a familiar task</w:t>
            </w:r>
          </w:p>
          <w:p w:rsidR="0096162B" w:rsidRPr="00E60A42" w:rsidRDefault="0096162B" w:rsidP="00DC7C83">
            <w:pPr>
              <w:contextualSpacing/>
              <w:rPr>
                <w:rFonts w:ascii="Arial" w:hAnsi="Arial" w:cs="Arial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Implements – uses a procedure in an unfamiliar task</w:t>
            </w:r>
          </w:p>
        </w:tc>
        <w:tc>
          <w:tcPr>
            <w:tcW w:w="2150" w:type="dxa"/>
          </w:tcPr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Apply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Calculate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Categorize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Classify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Compare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Compute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Construct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Convert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Describe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Determine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Distinguish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Estimate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Explain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Extend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Extrapolate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Find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Formulate</w:t>
            </w:r>
          </w:p>
        </w:tc>
        <w:tc>
          <w:tcPr>
            <w:tcW w:w="2250" w:type="dxa"/>
          </w:tcPr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Generalize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Graph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Identify patterns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Infer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Interpolate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Interpret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Modify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Observe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Organize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Predict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Relate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Represent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Show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Simplify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Solve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Sort</w:t>
            </w:r>
          </w:p>
          <w:p w:rsidR="0096162B" w:rsidRPr="001C06D5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1C06D5">
              <w:rPr>
                <w:rFonts w:ascii="Arial" w:hAnsi="Arial" w:cs="Arial"/>
              </w:rPr>
              <w:t>Use</w:t>
            </w:r>
          </w:p>
        </w:tc>
        <w:tc>
          <w:tcPr>
            <w:tcW w:w="3405" w:type="dxa"/>
          </w:tcPr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Solve routine multiple-step problems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Describe non-trivial patterns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Interpret information from a simple graph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Sort objects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Show relationships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Apply a concept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Organize, represent and interpret data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Use context clues to identify the meaning of unfamiliar words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Describe the cause/effect of a particular event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Predict a logical outcome</w:t>
            </w:r>
          </w:p>
          <w:p w:rsidR="0096162B" w:rsidRPr="00A85170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0"/>
                <w:szCs w:val="20"/>
              </w:rPr>
            </w:pPr>
            <w:r w:rsidRPr="00A85170">
              <w:rPr>
                <w:rFonts w:ascii="Arial" w:hAnsi="Arial" w:cs="Arial"/>
                <w:sz w:val="24"/>
                <w:szCs w:val="24"/>
              </w:rPr>
              <w:t>Identify patterns in events or behavior</w:t>
            </w:r>
          </w:p>
        </w:tc>
      </w:tr>
    </w:tbl>
    <w:p w:rsidR="0096162B" w:rsidRPr="007B6186" w:rsidRDefault="0096162B" w:rsidP="0096162B">
      <w:pPr>
        <w:contextualSpacing/>
        <w:rPr>
          <w:rFonts w:ascii="Arial" w:hAnsi="Arial" w:cs="Arial"/>
          <w:b/>
          <w:smallCaps/>
          <w:sz w:val="4"/>
          <w:szCs w:val="4"/>
        </w:rPr>
      </w:pPr>
    </w:p>
    <w:p w:rsidR="0096162B" w:rsidRPr="0096162B" w:rsidRDefault="0096162B" w:rsidP="0096162B">
      <w:pPr>
        <w:contextualSpacing/>
        <w:rPr>
          <w:rFonts w:ascii="Arial" w:hAnsi="Arial" w:cs="Arial"/>
          <w:b/>
          <w:smallCaps/>
          <w:color w:val="C00000"/>
          <w:sz w:val="32"/>
          <w:szCs w:val="32"/>
        </w:rPr>
      </w:pPr>
      <w:r w:rsidRPr="0096162B">
        <w:rPr>
          <w:rFonts w:ascii="Arial" w:hAnsi="Arial" w:cs="Arial"/>
          <w:b/>
          <w:smallCaps/>
          <w:color w:val="C00000"/>
          <w:sz w:val="32"/>
          <w:szCs w:val="32"/>
        </w:rPr>
        <w:lastRenderedPageBreak/>
        <w:t>Unpacking the Essential Skills of Standards</w:t>
      </w:r>
      <w:r w:rsidRPr="0096162B">
        <w:rPr>
          <w:rFonts w:ascii="Arial" w:hAnsi="Arial" w:cs="Arial"/>
          <w:b/>
          <w:smallCaps/>
          <w:color w:val="C00000"/>
        </w:rPr>
        <w:t xml:space="preserve"> </w:t>
      </w:r>
      <w:r w:rsidRPr="0096162B">
        <w:rPr>
          <w:rFonts w:ascii="Arial" w:hAnsi="Arial" w:cs="Arial"/>
          <w:b/>
          <w:smallCaps/>
        </w:rPr>
        <w:t>Planning Assessment for Learning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60"/>
        <w:gridCol w:w="2335"/>
        <w:gridCol w:w="2430"/>
        <w:gridCol w:w="3045"/>
      </w:tblGrid>
      <w:tr w:rsidR="0096162B" w:rsidTr="00DC7C83">
        <w:tc>
          <w:tcPr>
            <w:tcW w:w="2960" w:type="dxa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smallCaps/>
                <w:sz w:val="28"/>
                <w:szCs w:val="28"/>
              </w:rPr>
              <w:t>Level of Complexity</w:t>
            </w:r>
          </w:p>
        </w:tc>
        <w:tc>
          <w:tcPr>
            <w:tcW w:w="4765" w:type="dxa"/>
            <w:gridSpan w:val="2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A85170">
              <w:rPr>
                <w:rFonts w:ascii="Arial" w:hAnsi="Arial" w:cs="Arial"/>
                <w:b/>
                <w:smallCaps/>
                <w:sz w:val="28"/>
                <w:szCs w:val="28"/>
              </w:rPr>
              <w:t>Key Verbs that may Clue Level</w:t>
            </w:r>
          </w:p>
        </w:tc>
        <w:tc>
          <w:tcPr>
            <w:tcW w:w="3045" w:type="dxa"/>
            <w:shd w:val="clear" w:color="auto" w:fill="FFF2CC" w:themeFill="accent4" w:themeFillTint="33"/>
          </w:tcPr>
          <w:p w:rsidR="0096162B" w:rsidRPr="00A85170" w:rsidRDefault="0096162B" w:rsidP="00DC7C83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Evidence of DOK</w:t>
            </w:r>
          </w:p>
        </w:tc>
      </w:tr>
      <w:tr w:rsidR="0096162B" w:rsidTr="00DC7C83">
        <w:tc>
          <w:tcPr>
            <w:tcW w:w="2960" w:type="dxa"/>
          </w:tcPr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CC"/>
                <w:sz w:val="28"/>
                <w:szCs w:val="28"/>
              </w:rPr>
              <w:t>Level 3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Thinking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Requires reasoning, developing a plan or a sequence of steps, some complexity</w:t>
            </w:r>
          </w:p>
          <w:p w:rsidR="0096162B" w:rsidRPr="00837E4F" w:rsidRDefault="0096162B" w:rsidP="00DC7C8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A85170">
              <w:rPr>
                <w:rFonts w:ascii="Arial" w:hAnsi="Arial" w:cs="Arial"/>
                <w:b/>
                <w:sz w:val="24"/>
                <w:szCs w:val="24"/>
              </w:rPr>
              <w:t>Bloom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Analyze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Breaking information into parts to explore understanding and relationships.</w:t>
            </w:r>
          </w:p>
          <w:p w:rsidR="0096162B" w:rsidRPr="00837E4F" w:rsidRDefault="0096162B" w:rsidP="00DC7C83">
            <w:pPr>
              <w:contextualSpacing/>
              <w:rPr>
                <w:rFonts w:ascii="Arial" w:hAnsi="Arial" w:cs="Arial"/>
                <w:sz w:val="12"/>
                <w:szCs w:val="12"/>
              </w:rPr>
            </w:pP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Evaluate</w:t>
            </w:r>
          </w:p>
          <w:p w:rsidR="0096162B" w:rsidRPr="007F317E" w:rsidRDefault="0096162B" w:rsidP="00DC7C83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Checks/Critiques – makes judgements based on criteria and standards</w:t>
            </w:r>
          </w:p>
        </w:tc>
        <w:tc>
          <w:tcPr>
            <w:tcW w:w="2335" w:type="dxa"/>
          </w:tcPr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Appraise</w:t>
            </w:r>
          </w:p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Assess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Cite evidence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Compare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Compile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Conclude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Contrast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Critique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Decide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Defend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Differentiate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Distinguish</w:t>
            </w:r>
          </w:p>
          <w:p w:rsidR="0096162B" w:rsidRPr="00A3562C" w:rsidRDefault="0096162B" w:rsidP="00DC7C83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0" w:type="dxa"/>
          </w:tcPr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Examine</w:t>
            </w:r>
          </w:p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Explain how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Formulate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Hypothesize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Infer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Investigate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Judge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Justify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Reorganize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Solve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</w:t>
            </w:r>
          </w:p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162B" w:rsidRPr="00A3562C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5" w:type="dxa"/>
          </w:tcPr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Solve non-routine problems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Interpret information from a complex graph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Explain phenomena in terms of concepts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Support ideas with details and examples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Develop a scientific model for a complex situation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Formulate conclusions from experimental data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Compile information from multiple sources to address a specific topic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Develop a logical argument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Identify and then justify a solution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Identify the author’s purpose and explain how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5"/>
              </w:numPr>
              <w:ind w:left="252" w:hanging="180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Identify the author’s purpose and explain how it effects the interpretation of a reading selection</w:t>
            </w:r>
          </w:p>
        </w:tc>
      </w:tr>
      <w:tr w:rsidR="0096162B" w:rsidTr="00DC7C83">
        <w:trPr>
          <w:trHeight w:val="548"/>
        </w:trPr>
        <w:tc>
          <w:tcPr>
            <w:tcW w:w="2960" w:type="dxa"/>
          </w:tcPr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color w:val="0000CC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CC"/>
                <w:sz w:val="28"/>
                <w:szCs w:val="28"/>
              </w:rPr>
              <w:t>Level 4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Extended Thinking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Requires an investigation, time to think and process multiple conditions of the problem. Most on-demand assessments will not include Level 4 activities </w:t>
            </w:r>
          </w:p>
          <w:p w:rsidR="0096162B" w:rsidRPr="00543256" w:rsidRDefault="0096162B" w:rsidP="00DC7C8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A85170">
              <w:rPr>
                <w:rFonts w:ascii="Arial" w:hAnsi="Arial" w:cs="Arial"/>
                <w:b/>
                <w:sz w:val="24"/>
                <w:szCs w:val="24"/>
              </w:rPr>
              <w:t>Bloom</w:t>
            </w:r>
          </w:p>
          <w:p w:rsidR="0096162B" w:rsidRPr="00A85170" w:rsidRDefault="0096162B" w:rsidP="00DC7C83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Synthesize</w:t>
            </w:r>
          </w:p>
          <w:p w:rsidR="0096162B" w:rsidRDefault="0096162B" w:rsidP="00DC7C8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Putting together elements and parts to form a whole</w:t>
            </w:r>
          </w:p>
          <w:p w:rsidR="0096162B" w:rsidRPr="00543256" w:rsidRDefault="0096162B" w:rsidP="00DC7C8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6162B" w:rsidRDefault="0096162B" w:rsidP="00DC7C83">
            <w:pPr>
              <w:contextualSpacing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Evaluation</w:t>
            </w:r>
          </w:p>
          <w:p w:rsidR="0096162B" w:rsidRPr="00E60A42" w:rsidRDefault="0096162B" w:rsidP="00DC7C83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Making value judgements about the method</w:t>
            </w:r>
          </w:p>
        </w:tc>
        <w:tc>
          <w:tcPr>
            <w:tcW w:w="2335" w:type="dxa"/>
          </w:tcPr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Appraise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Connect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Critique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Design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Judge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Justify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Prove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</w:t>
            </w:r>
          </w:p>
          <w:p w:rsidR="0096162B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Synthesize</w:t>
            </w:r>
          </w:p>
          <w:p w:rsidR="0096162B" w:rsidRPr="00E60A42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0" w:type="dxa"/>
          </w:tcPr>
          <w:p w:rsidR="0096162B" w:rsidRPr="00E60A42" w:rsidRDefault="0096162B" w:rsidP="00DC7C83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5" w:type="dxa"/>
          </w:tcPr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Design and conduct an experiment that requires specifying a problem, report results/solutions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Synthesize ideas into new concepts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Critique experimental designs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Design a mathematical model to inform and solve a practical or abstract situation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Connect common themes across texts from different cultures</w:t>
            </w:r>
          </w:p>
          <w:p w:rsidR="0096162B" w:rsidRPr="00543256" w:rsidRDefault="0096162B" w:rsidP="0096162B">
            <w:pPr>
              <w:pStyle w:val="ListParagraph"/>
              <w:numPr>
                <w:ilvl w:val="0"/>
                <w:numId w:val="6"/>
              </w:numPr>
              <w:ind w:left="252" w:hanging="198"/>
              <w:rPr>
                <w:rFonts w:ascii="Arial" w:hAnsi="Arial" w:cs="Arial"/>
                <w:sz w:val="24"/>
                <w:szCs w:val="24"/>
              </w:rPr>
            </w:pPr>
            <w:r w:rsidRPr="00543256">
              <w:rPr>
                <w:rFonts w:ascii="Arial" w:hAnsi="Arial" w:cs="Arial"/>
                <w:sz w:val="24"/>
                <w:szCs w:val="24"/>
              </w:rPr>
              <w:t>Synthesize information from multiple sources</w:t>
            </w:r>
          </w:p>
        </w:tc>
      </w:tr>
    </w:tbl>
    <w:p w:rsidR="0096162B" w:rsidRDefault="0096162B" w:rsidP="0096162B">
      <w:pPr>
        <w:contextualSpacing/>
        <w:rPr>
          <w:rFonts w:ascii="Arial" w:hAnsi="Arial" w:cs="Arial"/>
          <w:b/>
          <w:smallCaps/>
          <w:sz w:val="6"/>
          <w:szCs w:val="6"/>
        </w:rPr>
      </w:pPr>
    </w:p>
    <w:p w:rsidR="003C345C" w:rsidRPr="000906EE" w:rsidRDefault="003C345C" w:rsidP="003C345C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rFonts w:ascii="Arial" w:hAnsi="Arial" w:cs="Arial"/>
          <w:b/>
          <w:smallCaps/>
          <w:sz w:val="32"/>
          <w:szCs w:val="32"/>
        </w:rPr>
        <w:t>Understanding the Target for Each Student to Achieve</w:t>
      </w:r>
    </w:p>
    <w:p w:rsidR="003C345C" w:rsidRPr="0051111A" w:rsidRDefault="003C345C" w:rsidP="003C345C">
      <w:pPr>
        <w:spacing w:line="240" w:lineRule="auto"/>
        <w:contextualSpacing/>
        <w:jc w:val="center"/>
        <w:rPr>
          <w:rFonts w:ascii="Arial" w:hAnsi="Arial" w:cs="Arial"/>
          <w:b/>
          <w:i/>
          <w:color w:val="0000CC"/>
          <w:sz w:val="24"/>
          <w:szCs w:val="24"/>
        </w:rPr>
      </w:pPr>
      <w:r w:rsidRPr="0051111A">
        <w:rPr>
          <w:rFonts w:ascii="Arial" w:hAnsi="Arial" w:cs="Arial"/>
          <w:b/>
          <w:i/>
          <w:color w:val="0000CC"/>
          <w:sz w:val="24"/>
          <w:szCs w:val="24"/>
        </w:rPr>
        <w:t>Ensuring each student is as a thinker, problem solver, and communicator</w:t>
      </w:r>
    </w:p>
    <w:p w:rsidR="003C345C" w:rsidRPr="0051111A" w:rsidRDefault="003C345C" w:rsidP="003C345C">
      <w:pPr>
        <w:spacing w:line="240" w:lineRule="auto"/>
        <w:contextualSpacing/>
        <w:jc w:val="center"/>
        <w:rPr>
          <w:rFonts w:ascii="Arial" w:hAnsi="Arial" w:cs="Arial"/>
          <w:b/>
          <w:color w:val="0000CC"/>
          <w:sz w:val="10"/>
          <w:szCs w:val="10"/>
        </w:rPr>
      </w:pPr>
    </w:p>
    <w:p w:rsidR="003C345C" w:rsidRPr="0051111A" w:rsidRDefault="003C345C" w:rsidP="003C345C">
      <w:pPr>
        <w:spacing w:line="240" w:lineRule="auto"/>
        <w:contextualSpacing/>
        <w:rPr>
          <w:rFonts w:ascii="Arial" w:hAnsi="Arial" w:cs="Arial"/>
          <w:b/>
          <w:smallCaps/>
          <w:color w:val="C00000"/>
          <w:sz w:val="28"/>
          <w:szCs w:val="28"/>
        </w:rPr>
      </w:pPr>
      <w:r w:rsidRPr="00FE50D9">
        <w:rPr>
          <w:rFonts w:ascii="Arial" w:hAnsi="Arial" w:cs="Arial"/>
          <w:b/>
          <w:smallCaps/>
          <w:sz w:val="28"/>
          <w:szCs w:val="28"/>
        </w:rPr>
        <w:t xml:space="preserve">Step 1: </w:t>
      </w:r>
      <w:r>
        <w:rPr>
          <w:rFonts w:ascii="Arial" w:hAnsi="Arial" w:cs="Arial"/>
          <w:b/>
          <w:smallCaps/>
          <w:color w:val="C00000"/>
          <w:sz w:val="28"/>
          <w:szCs w:val="28"/>
        </w:rPr>
        <w:t>Unwrap a</w:t>
      </w:r>
      <w:r w:rsidRPr="0051111A">
        <w:rPr>
          <w:rFonts w:ascii="Arial" w:hAnsi="Arial" w:cs="Arial"/>
          <w:b/>
          <w:smallCaps/>
          <w:color w:val="C00000"/>
          <w:sz w:val="28"/>
          <w:szCs w:val="28"/>
        </w:rPr>
        <w:t xml:space="preserve"> Standard</w:t>
      </w:r>
      <w:r>
        <w:rPr>
          <w:rFonts w:ascii="Arial" w:hAnsi="Arial" w:cs="Arial"/>
          <w:b/>
          <w:smallCaps/>
          <w:color w:val="C00000"/>
          <w:sz w:val="28"/>
          <w:szCs w:val="28"/>
        </w:rPr>
        <w:t>:</w:t>
      </w:r>
      <w:r w:rsidRPr="00FE50D9">
        <w:rPr>
          <w:rFonts w:ascii="Arial" w:hAnsi="Arial" w:cs="Arial"/>
          <w:b/>
          <w:i/>
          <w:smallCaps/>
          <w:sz w:val="28"/>
          <w:szCs w:val="28"/>
        </w:rPr>
        <w:t xml:space="preserve"> </w:t>
      </w:r>
      <w:r w:rsidRPr="00FE50D9">
        <w:rPr>
          <w:rFonts w:ascii="Arial" w:hAnsi="Arial" w:cs="Arial"/>
          <w:b/>
          <w:i/>
          <w:smallCaps/>
          <w:sz w:val="24"/>
          <w:szCs w:val="24"/>
        </w:rPr>
        <w:t>What do students have to know and be able to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C345C" w:rsidTr="003C345C">
        <w:tc>
          <w:tcPr>
            <w:tcW w:w="10790" w:type="dxa"/>
            <w:gridSpan w:val="2"/>
          </w:tcPr>
          <w:p w:rsidR="003C345C" w:rsidRPr="003C1179" w:rsidRDefault="003C345C" w:rsidP="003C345C">
            <w:pPr>
              <w:contextualSpacing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</w:rPr>
              <w:t>Copy/</w:t>
            </w:r>
            <w:r w:rsidRPr="003C1179">
              <w:rPr>
                <w:rFonts w:ascii="Arial" w:hAnsi="Arial" w:cs="Arial"/>
                <w:b/>
                <w:smallCaps/>
                <w:sz w:val="24"/>
                <w:szCs w:val="24"/>
              </w:rPr>
              <w:t>paste the standard</w:t>
            </w:r>
            <w:r>
              <w:rPr>
                <w:rFonts w:ascii="Arial" w:hAnsi="Arial" w:cs="Arial"/>
                <w:b/>
                <w:smallCaps/>
                <w:sz w:val="24"/>
                <w:szCs w:val="24"/>
              </w:rPr>
              <w:t xml:space="preserve"> and any p</w:t>
            </w:r>
            <w:r w:rsidRPr="003C1179">
              <w:rPr>
                <w:rFonts w:ascii="Arial" w:hAnsi="Arial" w:cs="Arial"/>
                <w:b/>
                <w:smallCaps/>
                <w:sz w:val="24"/>
                <w:szCs w:val="24"/>
              </w:rPr>
              <w:t>erformance Level Descriptor for Proficiency</w:t>
            </w:r>
          </w:p>
          <w:p w:rsidR="003C345C" w:rsidRPr="00905205" w:rsidRDefault="003C345C" w:rsidP="003C345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5205">
              <w:rPr>
                <w:rFonts w:ascii="Arial" w:hAnsi="Arial" w:cs="Arial"/>
                <w:b/>
                <w:sz w:val="20"/>
                <w:szCs w:val="20"/>
                <w:u w:val="single"/>
              </w:rPr>
              <w:t>Underline</w:t>
            </w:r>
            <w:r w:rsidRPr="00905205">
              <w:rPr>
                <w:rFonts w:ascii="Arial" w:hAnsi="Arial" w:cs="Arial"/>
                <w:b/>
                <w:sz w:val="20"/>
                <w:szCs w:val="20"/>
              </w:rPr>
              <w:t xml:space="preserve"> the nouns.</w:t>
            </w:r>
          </w:p>
          <w:p w:rsidR="003C345C" w:rsidRPr="00096309" w:rsidRDefault="003C345C" w:rsidP="003C345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5205">
              <w:rPr>
                <w:rFonts w:ascii="Arial" w:hAnsi="Arial" w:cs="Arial"/>
                <w:b/>
                <w:i/>
                <w:sz w:val="20"/>
                <w:szCs w:val="20"/>
              </w:rPr>
              <w:t>Circle or italicize the verbs.</w:t>
            </w:r>
          </w:p>
          <w:p w:rsidR="003C345C" w:rsidRPr="0080680B" w:rsidRDefault="003C345C" w:rsidP="003C345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Pr="00316657" w:rsidRDefault="003C345C" w:rsidP="003C345C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 w:rsidRPr="00316657">
              <w:rPr>
                <w:b/>
                <w:bCs/>
                <w:sz w:val="28"/>
                <w:szCs w:val="28"/>
              </w:rPr>
              <w:t>5.NF.B.7</w:t>
            </w:r>
          </w:p>
          <w:p w:rsidR="003C345C" w:rsidRDefault="003C345C" w:rsidP="003C345C">
            <w:pPr>
              <w:spacing w:line="276" w:lineRule="auto"/>
              <w:rPr>
                <w:rFonts w:ascii="Calibri" w:hAnsi="Calibri"/>
                <w:color w:val="000000"/>
              </w:rPr>
            </w:pP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t xml:space="preserve">Apply and extend previous understandings of division to divide unit fractions by whole numbers and whole numbers by unit fractions. </w:t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  <w:t>a. Interpret division of a unit fraction by a non-zero whole number, and compute such quotients. Use the relationship between multiplication and division to justify conclusions.</w:t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  <w:t xml:space="preserve">b. Interpret division of a whole number by a unit fraction, and compute such quotients. </w:t>
            </w:r>
            <w:r w:rsidRPr="00316657">
              <w:rPr>
                <w:rFonts w:ascii="Arial" w:hAnsi="Arial" w:cs="Arial"/>
                <w:i/>
                <w:color w:val="000000"/>
                <w:sz w:val="28"/>
                <w:szCs w:val="28"/>
              </w:rPr>
              <w:t>For example, create a story context for 4 ÷ (1/5), and use a visual fraction model to show the quotient.</w:t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t xml:space="preserve"> Use the relationship between multiplication and division to justify conclusions (e.g., 4 ÷ (1/5) = 20 because 20 x (1/5) = 4).</w:t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16657">
              <w:rPr>
                <w:rFonts w:ascii="Arial" w:hAnsi="Arial" w:cs="Arial"/>
                <w:color w:val="000000"/>
                <w:sz w:val="28"/>
                <w:szCs w:val="28"/>
              </w:rPr>
              <w:br/>
              <w:t>c. Solve problems in real-world context involving division of unit fractions by non-zero whole numbers and division of whole numbers by unit fractions, using a variety of representations.</w:t>
            </w:r>
            <w:r w:rsidRPr="001B59B1">
              <w:rPr>
                <w:rFonts w:ascii="Calibri" w:hAnsi="Calibri"/>
                <w:color w:val="000000"/>
              </w:rPr>
              <w:t xml:space="preserve"> </w:t>
            </w:r>
          </w:p>
          <w:p w:rsidR="003C345C" w:rsidRPr="000906EE" w:rsidRDefault="003C345C" w:rsidP="003C345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C345C" w:rsidTr="003C345C">
        <w:tc>
          <w:tcPr>
            <w:tcW w:w="5395" w:type="dxa"/>
          </w:tcPr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0906EE">
              <w:rPr>
                <w:rFonts w:ascii="Arial" w:hAnsi="Arial" w:cs="Arial"/>
                <w:b/>
                <w:smallCaps/>
                <w:sz w:val="28"/>
                <w:szCs w:val="28"/>
              </w:rPr>
              <w:t>Essential Knowledge/Concepts</w:t>
            </w: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 w:rsidRPr="000906EE">
              <w:rPr>
                <w:rFonts w:ascii="Arial" w:hAnsi="Arial" w:cs="Arial"/>
                <w:b/>
                <w:i/>
                <w:color w:val="0000CC"/>
              </w:rPr>
              <w:t>What Do Students Need to Know/Understand?</w:t>
            </w: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06EE">
              <w:rPr>
                <w:rFonts w:ascii="Arial" w:hAnsi="Arial" w:cs="Arial"/>
                <w:b/>
                <w:sz w:val="20"/>
                <w:szCs w:val="20"/>
              </w:rPr>
              <w:t>List the underlined nouns</w:t>
            </w: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Essential Skills</w:t>
            </w: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Do Students Need to Be Able to Do?</w:t>
            </w: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List the circled (or</w:t>
            </w:r>
            <w:r w:rsidRPr="000906E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italicized</w:t>
            </w:r>
            <w:r>
              <w:rPr>
                <w:rFonts w:ascii="Arial" w:hAnsi="Arial" w:cs="Arial"/>
                <w:b/>
                <w:sz w:val="20"/>
                <w:szCs w:val="20"/>
              </w:rPr>
              <w:t>) verbs</w:t>
            </w:r>
          </w:p>
        </w:tc>
      </w:tr>
      <w:tr w:rsidR="003C345C" w:rsidTr="003C345C">
        <w:tc>
          <w:tcPr>
            <w:tcW w:w="5395" w:type="dxa"/>
          </w:tcPr>
          <w:p w:rsidR="003C345C" w:rsidRDefault="003C345C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lastRenderedPageBreak/>
              <w:t xml:space="preserve">Depth of Knowledge </w:t>
            </w:r>
          </w:p>
          <w:p w:rsidR="003C345C" w:rsidRPr="00A648C3" w:rsidRDefault="003C345C" w:rsidP="003C345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Highlight the DOK level of the standard (</w:t>
            </w:r>
            <w:r w:rsidRPr="00A648C3">
              <w:rPr>
                <w:rFonts w:ascii="Arial" w:hAnsi="Arial" w:cs="Arial"/>
                <w:b/>
                <w:i/>
                <w:sz w:val="18"/>
                <w:szCs w:val="18"/>
              </w:rPr>
              <w:t>see resource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C345C" w:rsidRPr="00D252C2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</w:p>
          <w:p w:rsidR="003C345C" w:rsidRPr="00D252C2" w:rsidRDefault="003C345C" w:rsidP="003C345C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252C2">
              <w:rPr>
                <w:rFonts w:ascii="Arial" w:hAnsi="Arial" w:cs="Arial"/>
                <w:b/>
                <w:sz w:val="24"/>
                <w:szCs w:val="24"/>
              </w:rPr>
              <w:t xml:space="preserve">DOK 1 – Recall/Reproduction: </w:t>
            </w:r>
            <w:r w:rsidRPr="00D252C2">
              <w:rPr>
                <w:rFonts w:ascii="Arial" w:hAnsi="Arial" w:cs="Arial"/>
                <w:sz w:val="24"/>
                <w:szCs w:val="24"/>
              </w:rPr>
              <w:t>Recall a fact, information, or procedure. Process information on a low level.</w:t>
            </w:r>
          </w:p>
          <w:p w:rsidR="003C345C" w:rsidRPr="00D252C2" w:rsidRDefault="003C345C" w:rsidP="003C345C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252C2">
              <w:rPr>
                <w:rFonts w:ascii="Arial" w:hAnsi="Arial" w:cs="Arial"/>
                <w:b/>
                <w:sz w:val="24"/>
                <w:szCs w:val="24"/>
              </w:rPr>
              <w:t xml:space="preserve">DOK 2 – Skill/Concept: </w:t>
            </w:r>
            <w:r w:rsidRPr="00D252C2">
              <w:rPr>
                <w:rFonts w:ascii="Arial" w:hAnsi="Arial" w:cs="Arial"/>
                <w:sz w:val="24"/>
                <w:szCs w:val="24"/>
              </w:rPr>
              <w:t>Use information or conceptual knowledge, two or more steps.</w:t>
            </w:r>
          </w:p>
          <w:p w:rsidR="003C345C" w:rsidRPr="00D252C2" w:rsidRDefault="003C345C" w:rsidP="003C345C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252C2">
              <w:rPr>
                <w:rFonts w:ascii="Arial" w:hAnsi="Arial" w:cs="Arial"/>
                <w:b/>
                <w:sz w:val="24"/>
                <w:szCs w:val="24"/>
              </w:rPr>
              <w:t xml:space="preserve">DOK 3 – Strategic Thinking: </w:t>
            </w:r>
            <w:r w:rsidRPr="00D252C2">
              <w:rPr>
                <w:rFonts w:ascii="Arial" w:hAnsi="Arial" w:cs="Arial"/>
                <w:sz w:val="24"/>
                <w:szCs w:val="24"/>
              </w:rPr>
              <w:t>Requires reasoning, developing a plan or a sequence of steps, some complexity.</w:t>
            </w:r>
          </w:p>
          <w:p w:rsidR="003C345C" w:rsidRPr="00D252C2" w:rsidRDefault="003C345C" w:rsidP="003C345C">
            <w:pPr>
              <w:pStyle w:val="ListParagraph"/>
              <w:numPr>
                <w:ilvl w:val="0"/>
                <w:numId w:val="3"/>
              </w:numPr>
              <w:ind w:left="252" w:hanging="198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252C2">
              <w:rPr>
                <w:rFonts w:ascii="Arial" w:hAnsi="Arial" w:cs="Arial"/>
                <w:b/>
                <w:sz w:val="24"/>
                <w:szCs w:val="24"/>
              </w:rPr>
              <w:t xml:space="preserve">DOK 4 – Extended Thinking: </w:t>
            </w:r>
            <w:r w:rsidRPr="00D252C2">
              <w:rPr>
                <w:rFonts w:ascii="Arial" w:hAnsi="Arial" w:cs="Arial"/>
                <w:sz w:val="24"/>
                <w:szCs w:val="24"/>
              </w:rPr>
              <w:t>Requires an investigation, time to think and process multiple conditions of the problem. Most on-demand assessments will NOT include level 4 activities.</w:t>
            </w:r>
          </w:p>
          <w:p w:rsidR="003C345C" w:rsidRPr="00096309" w:rsidRDefault="003C345C" w:rsidP="003C345C">
            <w:pPr>
              <w:rPr>
                <w:rFonts w:ascii="Arial" w:hAnsi="Arial" w:cs="Arial"/>
                <w:b/>
                <w:smallCaps/>
              </w:rPr>
            </w:pPr>
          </w:p>
          <w:p w:rsidR="003C345C" w:rsidRDefault="003C345C" w:rsidP="003C345C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3C345C" w:rsidRDefault="003C345C" w:rsidP="003C345C">
            <w:pPr>
              <w:ind w:left="54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3C345C" w:rsidRDefault="003C345C" w:rsidP="003C345C">
            <w:pPr>
              <w:ind w:left="54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3C345C" w:rsidRPr="00995733" w:rsidRDefault="003C345C" w:rsidP="003C345C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5395" w:type="dxa"/>
          </w:tcPr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Essential Vocabulary</w:t>
            </w: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Do Students Need to Comprehend?</w:t>
            </w: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List all key vocabulary </w:t>
            </w:r>
          </w:p>
        </w:tc>
      </w:tr>
      <w:tr w:rsidR="003C345C" w:rsidTr="003C345C">
        <w:tc>
          <w:tcPr>
            <w:tcW w:w="10790" w:type="dxa"/>
            <w:gridSpan w:val="2"/>
          </w:tcPr>
          <w:p w:rsidR="003C345C" w:rsidRPr="000906EE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Learning Objectives aligned to the Standard</w:t>
            </w:r>
          </w:p>
          <w:p w:rsidR="003C345C" w:rsidRPr="000906EE" w:rsidRDefault="003C345C" w:rsidP="003C345C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‘I can’ statement(s) will clarify the objective for students?</w:t>
            </w: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CF2CBD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Pr="000906EE" w:rsidRDefault="003C345C" w:rsidP="00CF2CBD">
            <w:pPr>
              <w:tabs>
                <w:tab w:val="left" w:pos="1785"/>
              </w:tabs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C345C" w:rsidTr="003C345C">
        <w:tc>
          <w:tcPr>
            <w:tcW w:w="10790" w:type="dxa"/>
            <w:gridSpan w:val="2"/>
          </w:tcPr>
          <w:p w:rsidR="003C345C" w:rsidRPr="000906EE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Evidence of Student Mastery?</w:t>
            </w:r>
          </w:p>
          <w:p w:rsidR="003C345C" w:rsidRPr="000906EE" w:rsidRDefault="003C345C" w:rsidP="003C345C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How will we know when they know it</w:t>
            </w:r>
            <w:r w:rsidRPr="000906EE">
              <w:rPr>
                <w:rFonts w:ascii="Arial" w:hAnsi="Arial" w:cs="Arial"/>
                <w:b/>
                <w:i/>
                <w:color w:val="0000CC"/>
              </w:rPr>
              <w:t>?</w:t>
            </w: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F2CBD" w:rsidRDefault="00CF2CBD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F2CBD" w:rsidRDefault="00CF2CBD" w:rsidP="003C345C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Default="003C345C" w:rsidP="00CF2CBD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C345C" w:rsidRPr="000906EE" w:rsidRDefault="003C345C" w:rsidP="003C345C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2CBD" w:rsidTr="003C345C">
        <w:tc>
          <w:tcPr>
            <w:tcW w:w="10790" w:type="dxa"/>
            <w:gridSpan w:val="2"/>
          </w:tcPr>
          <w:p w:rsidR="00CF2CBD" w:rsidRPr="000906EE" w:rsidRDefault="00CF2CBD" w:rsidP="00CF2CBD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>Specific Instructional Framework?</w:t>
            </w:r>
          </w:p>
          <w:p w:rsidR="00CF2CBD" w:rsidRDefault="00CF2CBD" w:rsidP="00CF2CB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to help them know/understand/can do it</w:t>
            </w:r>
            <w:r w:rsidRPr="000906EE">
              <w:rPr>
                <w:rFonts w:ascii="Arial" w:hAnsi="Arial" w:cs="Arial"/>
                <w:b/>
                <w:i/>
                <w:color w:val="0000CC"/>
              </w:rPr>
              <w:t>?</w:t>
            </w:r>
          </w:p>
          <w:p w:rsidR="00CF2CBD" w:rsidRDefault="00CF2CBD" w:rsidP="00CF2CB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for students who still don’t know it?</w:t>
            </w:r>
          </w:p>
          <w:p w:rsidR="00CF2CBD" w:rsidRPr="000906EE" w:rsidRDefault="00CF2CBD" w:rsidP="00CF2CBD">
            <w:pPr>
              <w:contextualSpacing/>
              <w:jc w:val="center"/>
              <w:rPr>
                <w:rFonts w:ascii="Arial" w:hAnsi="Arial" w:cs="Arial"/>
                <w:b/>
                <w:i/>
                <w:color w:val="0000CC"/>
              </w:rPr>
            </w:pPr>
            <w:r>
              <w:rPr>
                <w:rFonts w:ascii="Arial" w:hAnsi="Arial" w:cs="Arial"/>
                <w:b/>
                <w:i/>
                <w:color w:val="0000CC"/>
              </w:rPr>
              <w:t>What will we do for students who already know it?</w:t>
            </w:r>
          </w:p>
          <w:p w:rsidR="00CF2CBD" w:rsidRDefault="00CF2CBD" w:rsidP="00CF2CBD">
            <w:pPr>
              <w:contextualSpacing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CF2CBD" w:rsidRDefault="00CF2CBD" w:rsidP="00CF2CBD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CF2CBD" w:rsidRDefault="00CF2CBD" w:rsidP="00CF2CBD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CF2CBD" w:rsidRDefault="00CF2CBD" w:rsidP="00CF2CBD">
            <w:pPr>
              <w:contextualSpacing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CF2CBD" w:rsidRPr="009227CD" w:rsidRDefault="00CF2CBD" w:rsidP="00CF2CBD">
            <w:pPr>
              <w:contextualSpacing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bookmarkEnd w:id="0"/>
    </w:tbl>
    <w:p w:rsidR="003C345C" w:rsidRDefault="003C345C" w:rsidP="0038427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DB45A0" w:rsidRPr="00DB45A0" w:rsidRDefault="00DB45A0" w:rsidP="00DB45A0">
      <w:pPr>
        <w:spacing w:line="240" w:lineRule="auto"/>
        <w:contextualSpacing/>
        <w:jc w:val="center"/>
        <w:rPr>
          <w:rFonts w:ascii="Comic Sans MS" w:hAnsi="Comic Sans MS" w:cs="Arial"/>
          <w:b/>
          <w:color w:val="C00000"/>
          <w:sz w:val="36"/>
          <w:szCs w:val="36"/>
        </w:rPr>
      </w:pPr>
      <w:r w:rsidRPr="00DB45A0">
        <w:rPr>
          <w:rFonts w:ascii="Comic Sans MS" w:hAnsi="Comic Sans MS" w:cs="Arial"/>
          <w:b/>
          <w:color w:val="C00000"/>
          <w:sz w:val="36"/>
          <w:szCs w:val="36"/>
        </w:rPr>
        <w:lastRenderedPageBreak/>
        <w:t>What Stuck with Me Today</w:t>
      </w:r>
    </w:p>
    <w:sectPr w:rsidR="00DB45A0" w:rsidRPr="00DB45A0" w:rsidSect="00E659A6">
      <w:footerReference w:type="default" r:id="rId3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00" w:rsidRDefault="008A5800" w:rsidP="004A41E6">
      <w:pPr>
        <w:spacing w:after="0" w:line="240" w:lineRule="auto"/>
      </w:pPr>
      <w:r>
        <w:separator/>
      </w:r>
    </w:p>
  </w:endnote>
  <w:endnote w:type="continuationSeparator" w:id="0">
    <w:p w:rsidR="008A5800" w:rsidRDefault="008A5800" w:rsidP="004A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88593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0361" w:rsidRDefault="006003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7BD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00361" w:rsidRDefault="00600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00" w:rsidRDefault="008A5800" w:rsidP="004A41E6">
      <w:pPr>
        <w:spacing w:after="0" w:line="240" w:lineRule="auto"/>
      </w:pPr>
      <w:r>
        <w:separator/>
      </w:r>
    </w:p>
  </w:footnote>
  <w:footnote w:type="continuationSeparator" w:id="0">
    <w:p w:rsidR="008A5800" w:rsidRDefault="008A5800" w:rsidP="004A4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D7C89"/>
    <w:multiLevelType w:val="hybridMultilevel"/>
    <w:tmpl w:val="0DEC5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9225E"/>
    <w:multiLevelType w:val="hybridMultilevel"/>
    <w:tmpl w:val="37D0B3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D27C2"/>
    <w:multiLevelType w:val="hybridMultilevel"/>
    <w:tmpl w:val="FADC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186E"/>
    <w:multiLevelType w:val="hybridMultilevel"/>
    <w:tmpl w:val="C20CD1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B5138"/>
    <w:multiLevelType w:val="hybridMultilevel"/>
    <w:tmpl w:val="9A6C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8658D"/>
    <w:multiLevelType w:val="hybridMultilevel"/>
    <w:tmpl w:val="44782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A535C"/>
    <w:multiLevelType w:val="hybridMultilevel"/>
    <w:tmpl w:val="4D4A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95590"/>
    <w:multiLevelType w:val="hybridMultilevel"/>
    <w:tmpl w:val="927AD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6392B"/>
    <w:multiLevelType w:val="hybridMultilevel"/>
    <w:tmpl w:val="950C8F3A"/>
    <w:lvl w:ilvl="0" w:tplc="91923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47229"/>
    <w:multiLevelType w:val="hybridMultilevel"/>
    <w:tmpl w:val="4C62A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D3D98"/>
    <w:multiLevelType w:val="hybridMultilevel"/>
    <w:tmpl w:val="70863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C3DEE"/>
    <w:multiLevelType w:val="hybridMultilevel"/>
    <w:tmpl w:val="239A0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F782D"/>
    <w:multiLevelType w:val="hybridMultilevel"/>
    <w:tmpl w:val="AA1C74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E346CA2"/>
    <w:multiLevelType w:val="hybridMultilevel"/>
    <w:tmpl w:val="9EFE2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13"/>
  </w:num>
  <w:num w:numId="8">
    <w:abstractNumId w:val="4"/>
  </w:num>
  <w:num w:numId="9">
    <w:abstractNumId w:val="9"/>
  </w:num>
  <w:num w:numId="10">
    <w:abstractNumId w:val="10"/>
  </w:num>
  <w:num w:numId="11">
    <w:abstractNumId w:val="11"/>
  </w:num>
  <w:num w:numId="12">
    <w:abstractNumId w:val="5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63"/>
    <w:rsid w:val="00007BD9"/>
    <w:rsid w:val="00035F1A"/>
    <w:rsid w:val="00045F80"/>
    <w:rsid w:val="00067167"/>
    <w:rsid w:val="000B4BA5"/>
    <w:rsid w:val="000D6C62"/>
    <w:rsid w:val="000E71DB"/>
    <w:rsid w:val="000F091B"/>
    <w:rsid w:val="000F2D0B"/>
    <w:rsid w:val="0010694B"/>
    <w:rsid w:val="00176E78"/>
    <w:rsid w:val="00180863"/>
    <w:rsid w:val="00180909"/>
    <w:rsid w:val="00197B1F"/>
    <w:rsid w:val="001A10DC"/>
    <w:rsid w:val="001A445E"/>
    <w:rsid w:val="001C06D5"/>
    <w:rsid w:val="00205F8B"/>
    <w:rsid w:val="00216B33"/>
    <w:rsid w:val="00223163"/>
    <w:rsid w:val="00273577"/>
    <w:rsid w:val="002969CD"/>
    <w:rsid w:val="002B07BA"/>
    <w:rsid w:val="002B3CA7"/>
    <w:rsid w:val="00341A6F"/>
    <w:rsid w:val="0036103E"/>
    <w:rsid w:val="00371BFD"/>
    <w:rsid w:val="0037605B"/>
    <w:rsid w:val="00384275"/>
    <w:rsid w:val="00394D9C"/>
    <w:rsid w:val="003A3360"/>
    <w:rsid w:val="003A7436"/>
    <w:rsid w:val="003C345C"/>
    <w:rsid w:val="00437520"/>
    <w:rsid w:val="0044325F"/>
    <w:rsid w:val="004856A8"/>
    <w:rsid w:val="004A41E6"/>
    <w:rsid w:val="004F3D22"/>
    <w:rsid w:val="005A2D4B"/>
    <w:rsid w:val="005F7359"/>
    <w:rsid w:val="00600361"/>
    <w:rsid w:val="00625BA1"/>
    <w:rsid w:val="006539D4"/>
    <w:rsid w:val="00686D98"/>
    <w:rsid w:val="0069169C"/>
    <w:rsid w:val="006B3E26"/>
    <w:rsid w:val="006E6A1C"/>
    <w:rsid w:val="006F06FF"/>
    <w:rsid w:val="006F6468"/>
    <w:rsid w:val="00701859"/>
    <w:rsid w:val="00736791"/>
    <w:rsid w:val="00746CFE"/>
    <w:rsid w:val="007605EF"/>
    <w:rsid w:val="00765A88"/>
    <w:rsid w:val="00792A82"/>
    <w:rsid w:val="007935C0"/>
    <w:rsid w:val="007A57D3"/>
    <w:rsid w:val="007B338E"/>
    <w:rsid w:val="007B6A74"/>
    <w:rsid w:val="007C703D"/>
    <w:rsid w:val="007D06E5"/>
    <w:rsid w:val="007E1D90"/>
    <w:rsid w:val="007E4049"/>
    <w:rsid w:val="007F6FF0"/>
    <w:rsid w:val="007F7338"/>
    <w:rsid w:val="00804CB1"/>
    <w:rsid w:val="00807A2A"/>
    <w:rsid w:val="00821847"/>
    <w:rsid w:val="008238E0"/>
    <w:rsid w:val="00826FDB"/>
    <w:rsid w:val="00833523"/>
    <w:rsid w:val="0084082E"/>
    <w:rsid w:val="00854D64"/>
    <w:rsid w:val="00860592"/>
    <w:rsid w:val="00891588"/>
    <w:rsid w:val="00897318"/>
    <w:rsid w:val="008A1028"/>
    <w:rsid w:val="008A5800"/>
    <w:rsid w:val="008A66B3"/>
    <w:rsid w:val="008B040E"/>
    <w:rsid w:val="008B3055"/>
    <w:rsid w:val="008C1C71"/>
    <w:rsid w:val="008F3FA3"/>
    <w:rsid w:val="00902EDF"/>
    <w:rsid w:val="00917DA6"/>
    <w:rsid w:val="009227CD"/>
    <w:rsid w:val="00954F0B"/>
    <w:rsid w:val="0096162B"/>
    <w:rsid w:val="009B2C11"/>
    <w:rsid w:val="009B2CBC"/>
    <w:rsid w:val="009B79D2"/>
    <w:rsid w:val="009E2910"/>
    <w:rsid w:val="00A37E4C"/>
    <w:rsid w:val="00A83F6E"/>
    <w:rsid w:val="00AA1D45"/>
    <w:rsid w:val="00AD6F4A"/>
    <w:rsid w:val="00AE5180"/>
    <w:rsid w:val="00B0474F"/>
    <w:rsid w:val="00B17AD4"/>
    <w:rsid w:val="00B442B9"/>
    <w:rsid w:val="00B457CB"/>
    <w:rsid w:val="00B64CDD"/>
    <w:rsid w:val="00B77BA9"/>
    <w:rsid w:val="00BA2EBB"/>
    <w:rsid w:val="00BA602E"/>
    <w:rsid w:val="00BC5601"/>
    <w:rsid w:val="00BE48D7"/>
    <w:rsid w:val="00BF320D"/>
    <w:rsid w:val="00C83730"/>
    <w:rsid w:val="00C90D7D"/>
    <w:rsid w:val="00CB0C44"/>
    <w:rsid w:val="00CF2CBD"/>
    <w:rsid w:val="00D1554B"/>
    <w:rsid w:val="00D4690C"/>
    <w:rsid w:val="00D63740"/>
    <w:rsid w:val="00DB45A0"/>
    <w:rsid w:val="00DC7C83"/>
    <w:rsid w:val="00DF6EA3"/>
    <w:rsid w:val="00DF76FE"/>
    <w:rsid w:val="00E0379C"/>
    <w:rsid w:val="00E12A90"/>
    <w:rsid w:val="00E659A6"/>
    <w:rsid w:val="00E708B0"/>
    <w:rsid w:val="00EE4B0A"/>
    <w:rsid w:val="00EE7958"/>
    <w:rsid w:val="00EF2431"/>
    <w:rsid w:val="00EF5A3A"/>
    <w:rsid w:val="00F1425B"/>
    <w:rsid w:val="00F6151C"/>
    <w:rsid w:val="00F73EF8"/>
    <w:rsid w:val="00F84773"/>
    <w:rsid w:val="00FB31C5"/>
    <w:rsid w:val="00FB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9322"/>
  <w15:chartTrackingRefBased/>
  <w15:docId w15:val="{8EEA07F1-DC92-4B8D-A2A7-B35F4BDF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1E6"/>
  </w:style>
  <w:style w:type="paragraph" w:styleId="Footer">
    <w:name w:val="footer"/>
    <w:basedOn w:val="Normal"/>
    <w:link w:val="FooterChar"/>
    <w:uiPriority w:val="99"/>
    <w:unhideWhenUsed/>
    <w:rsid w:val="004A4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1E6"/>
  </w:style>
  <w:style w:type="paragraph" w:styleId="ListParagraph">
    <w:name w:val="List Paragraph"/>
    <w:basedOn w:val="Normal"/>
    <w:uiPriority w:val="34"/>
    <w:qFormat/>
    <w:rsid w:val="00E0379C"/>
    <w:pPr>
      <w:ind w:left="720"/>
      <w:contextualSpacing/>
    </w:pPr>
  </w:style>
  <w:style w:type="table" w:styleId="TableGrid">
    <w:name w:val="Table Grid"/>
    <w:basedOn w:val="TableNormal"/>
    <w:uiPriority w:val="39"/>
    <w:rsid w:val="00384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42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5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73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F7359"/>
    <w:pPr>
      <w:outlineLvl w:val="9"/>
    </w:pPr>
  </w:style>
  <w:style w:type="character" w:styleId="Strong">
    <w:name w:val="Strong"/>
    <w:basedOn w:val="DefaultParagraphFont"/>
    <w:uiPriority w:val="22"/>
    <w:qFormat/>
    <w:rsid w:val="00FB7B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FAA82-B954-48C9-86E0-2B291D365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2640</Words>
  <Characters>15049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5</cp:revision>
  <cp:lastPrinted>2017-09-23T12:14:00Z</cp:lastPrinted>
  <dcterms:created xsi:type="dcterms:W3CDTF">2017-10-09T20:26:00Z</dcterms:created>
  <dcterms:modified xsi:type="dcterms:W3CDTF">2017-10-11T20:23:00Z</dcterms:modified>
</cp:coreProperties>
</file>