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4B86" w14:textId="365A3516" w:rsidR="004B5D91" w:rsidRDefault="004B5D91">
      <w:pPr>
        <w:rPr>
          <w:sz w:val="4"/>
          <w:szCs w:val="4"/>
        </w:rPr>
      </w:pPr>
    </w:p>
    <w:p w14:paraId="3DB36BED" w14:textId="27404242" w:rsidR="004B5D91" w:rsidRDefault="004B5D91">
      <w:pPr>
        <w:rPr>
          <w:sz w:val="4"/>
          <w:szCs w:val="4"/>
        </w:rPr>
      </w:pPr>
    </w:p>
    <w:p w14:paraId="673AABAD" w14:textId="50D8F38C" w:rsidR="004B5D91" w:rsidRDefault="004B5D91">
      <w:pPr>
        <w:rPr>
          <w:sz w:val="4"/>
          <w:szCs w:val="4"/>
        </w:rPr>
      </w:pPr>
    </w:p>
    <w:p w14:paraId="2E042AAF" w14:textId="37284C7C" w:rsidR="004B5D91" w:rsidRDefault="004B5D91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FB33F9" w:rsidRPr="00FB33F9" w14:paraId="70B6FCF1" w14:textId="70ED28EC" w:rsidTr="00FB33F9">
        <w:tc>
          <w:tcPr>
            <w:tcW w:w="6745" w:type="dxa"/>
            <w:vAlign w:val="center"/>
          </w:tcPr>
          <w:p w14:paraId="6CD634DD" w14:textId="77777777" w:rsidR="00FB33F9" w:rsidRPr="00FB33F9" w:rsidRDefault="00FB33F9" w:rsidP="00FB33F9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 w:rsidRPr="00FB33F9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Driving Questions of a Thriving PLC:</w:t>
            </w:r>
          </w:p>
        </w:tc>
        <w:tc>
          <w:tcPr>
            <w:tcW w:w="4045" w:type="dxa"/>
            <w:vAlign w:val="center"/>
          </w:tcPr>
          <w:p w14:paraId="5547E975" w14:textId="21AAC263" w:rsidR="00FB33F9" w:rsidRPr="00FB33F9" w:rsidRDefault="00FB33F9" w:rsidP="00FB33F9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32"/>
                <w:szCs w:val="32"/>
              </w:rPr>
              <w:drawing>
                <wp:inline distT="0" distB="0" distL="0" distR="0" wp14:anchorId="2EF00B89" wp14:editId="147FD1A3">
                  <wp:extent cx="746974" cy="424264"/>
                  <wp:effectExtent l="0" t="0" r="2540" b="0"/>
                  <wp:docPr id="1" name="Picture 1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oy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86" cy="45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20C00" w14:textId="77777777" w:rsidR="004B5D91" w:rsidRDefault="004B5D91">
      <w:pPr>
        <w:rPr>
          <w:sz w:val="4"/>
          <w:szCs w:val="4"/>
        </w:rPr>
      </w:pPr>
    </w:p>
    <w:p w14:paraId="50112D8C" w14:textId="3E0D46BA" w:rsidR="004B5D91" w:rsidRDefault="004B5D91">
      <w:pPr>
        <w:rPr>
          <w:sz w:val="4"/>
          <w:szCs w:val="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05"/>
        <w:gridCol w:w="3685"/>
      </w:tblGrid>
      <w:tr w:rsidR="004B5D91" w14:paraId="157D43D8" w14:textId="77777777" w:rsidTr="00FB33F9">
        <w:trPr>
          <w:trHeight w:val="1520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33A73791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is it that we want our students to know and be able to do?</w:t>
            </w:r>
          </w:p>
          <w:p w14:paraId="790E6FA5" w14:textId="246C2499" w:rsidR="004B5D91" w:rsidRPr="004B5D91" w:rsidRDefault="004B5D91" w:rsidP="004B5D9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2F2ADA">
              <w:rPr>
                <w:rFonts w:ascii="Comic Sans MS" w:hAnsi="Comic Sans MS"/>
                <w:sz w:val="22"/>
                <w:szCs w:val="22"/>
              </w:rPr>
              <w:t>(e.g., actively unpacking standards &amp; achievement descriptors)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DC64CA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60A92F9D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39DE0547" w14:textId="78B7E4D1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0083CAB0" w14:textId="77777777" w:rsidTr="004B5D91">
        <w:trPr>
          <w:trHeight w:val="1413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3AFA4152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evidence would we accept that students have learned the essential content?</w:t>
            </w:r>
          </w:p>
          <w:p w14:paraId="7CAB6C05" w14:textId="3138C863" w:rsidR="004B5D91" w:rsidRPr="004B5D91" w:rsidRDefault="004B5D91" w:rsidP="004B5D9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2F2ADA">
              <w:rPr>
                <w:rFonts w:ascii="Comic Sans MS" w:hAnsi="Comic Sans MS"/>
                <w:sz w:val="22"/>
                <w:szCs w:val="22"/>
              </w:rPr>
              <w:t xml:space="preserve">(e.g., creating </w:t>
            </w:r>
            <w:r w:rsidR="00B01C20">
              <w:rPr>
                <w:rFonts w:ascii="Comic Sans MS" w:hAnsi="Comic Sans MS"/>
                <w:sz w:val="22"/>
                <w:szCs w:val="22"/>
              </w:rPr>
              <w:t>DC</w:t>
            </w:r>
            <w:r w:rsidRPr="002F2ADA">
              <w:rPr>
                <w:rFonts w:ascii="Comic Sans MS" w:hAnsi="Comic Sans MS"/>
                <w:sz w:val="22"/>
                <w:szCs w:val="22"/>
              </w:rPr>
              <w:t>FA based on unpacking and observation)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BFC47AC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485684B9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575C06F5" w14:textId="3A2E9522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4A5F48A" w14:textId="77777777" w:rsidTr="004B5D91">
        <w:trPr>
          <w:trHeight w:val="2552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6EDC662B" w14:textId="77777777" w:rsidR="004B5D91" w:rsidRPr="00B01C20" w:rsidRDefault="004B5D91" w:rsidP="004B5D91">
            <w:pPr>
              <w:ind w:left="-18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01C20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instructional practices will produce our best results?</w:t>
            </w:r>
          </w:p>
          <w:p w14:paraId="4EC17EB4" w14:textId="6A6C466B" w:rsidR="004B5D91" w:rsidRPr="004B5D91" w:rsidRDefault="004B5D91" w:rsidP="004B5D91">
            <w:pPr>
              <w:ind w:left="342"/>
              <w:rPr>
                <w:rFonts w:ascii="Comic Sans MS" w:hAnsi="Comic Sans MS"/>
                <w:sz w:val="22"/>
                <w:szCs w:val="22"/>
              </w:rPr>
            </w:pPr>
            <w:r w:rsidRPr="00B01C20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(e.g., engagement, clear revisited objectives, checking 4 understanding, differentiation, archiving, exemplars, closure, spiraling); Does my instruction match or exceed the level of rigor on the </w:t>
            </w:r>
            <w:r w:rsidR="00B01C20" w:rsidRPr="00B01C20">
              <w:rPr>
                <w:rFonts w:ascii="Comic Sans MS" w:hAnsi="Comic Sans MS"/>
                <w:color w:val="000000" w:themeColor="text1"/>
                <w:sz w:val="22"/>
                <w:szCs w:val="22"/>
              </w:rPr>
              <w:t>D</w:t>
            </w:r>
            <w:r w:rsidRPr="00B01C20">
              <w:rPr>
                <w:rFonts w:ascii="Comic Sans MS" w:hAnsi="Comic Sans MS"/>
                <w:color w:val="000000" w:themeColor="text1"/>
                <w:sz w:val="22"/>
                <w:szCs w:val="22"/>
              </w:rPr>
              <w:t>CFA?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81C10B8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57BA34BD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70269EC6" w14:textId="1D8624F5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C1E0A3B" w14:textId="77777777" w:rsidTr="004B5D91">
        <w:trPr>
          <w:trHeight w:val="1275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477B2EDB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 xml:space="preserve">Reflect    </w:t>
            </w:r>
          </w:p>
          <w:p w14:paraId="67D23C22" w14:textId="186E1D99" w:rsidR="004B5D91" w:rsidRPr="004B5D91" w:rsidRDefault="004B5D91" w:rsidP="004B5D91">
            <w:pPr>
              <w:ind w:left="341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>(e.g., where is each student compared to standards</w:t>
            </w:r>
            <w:r>
              <w:rPr>
                <w:rFonts w:ascii="Comic Sans MS" w:hAnsi="Comic Sans MS"/>
                <w:sz w:val="22"/>
                <w:szCs w:val="22"/>
              </w:rPr>
              <w:t xml:space="preserve"> (and ALDs </w:t>
            </w:r>
            <w:r w:rsidR="00B01C20">
              <w:rPr>
                <w:rFonts w:ascii="Comic Sans MS" w:hAnsi="Comic Sans MS"/>
                <w:sz w:val="22"/>
                <w:szCs w:val="22"/>
              </w:rPr>
              <w:t>emerging</w:t>
            </w:r>
            <w:r>
              <w:rPr>
                <w:rFonts w:ascii="Comic Sans MS" w:hAnsi="Comic Sans MS"/>
                <w:sz w:val="22"/>
                <w:szCs w:val="22"/>
              </w:rPr>
              <w:t xml:space="preserve"> to </w:t>
            </w:r>
            <w:r w:rsidR="00B01C20">
              <w:rPr>
                <w:rFonts w:ascii="Comic Sans MS" w:hAnsi="Comic Sans MS"/>
                <w:sz w:val="22"/>
                <w:szCs w:val="22"/>
              </w:rPr>
              <w:t>distinguished</w:t>
            </w:r>
            <w:r>
              <w:rPr>
                <w:rFonts w:ascii="Comic Sans MS" w:hAnsi="Comic Sans MS"/>
                <w:sz w:val="22"/>
                <w:szCs w:val="22"/>
              </w:rPr>
              <w:t>)</w:t>
            </w:r>
            <w:r w:rsidRPr="002F2ADA">
              <w:rPr>
                <w:rFonts w:ascii="Comic Sans MS" w:hAnsi="Comic Sans MS"/>
                <w:sz w:val="22"/>
                <w:szCs w:val="22"/>
              </w:rPr>
              <w:t>?)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E448CDE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66DCED86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0759D3C6" w14:textId="44911575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16340E7" w14:textId="77777777" w:rsidTr="004B5D91">
        <w:trPr>
          <w:trHeight w:val="1793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14741B13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will we do if our students have not learned it?</w:t>
            </w:r>
          </w:p>
          <w:p w14:paraId="4E58EB90" w14:textId="13571EE9" w:rsidR="004B5D91" w:rsidRPr="004B5D91" w:rsidRDefault="004B5D91" w:rsidP="004B5D91">
            <w:pPr>
              <w:ind w:left="342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 xml:space="preserve">(e.g., flex-grouping, guided groups, </w:t>
            </w:r>
            <w:r>
              <w:rPr>
                <w:rFonts w:ascii="Comic Sans MS" w:hAnsi="Comic Sans MS"/>
                <w:sz w:val="22"/>
                <w:szCs w:val="22"/>
              </w:rPr>
              <w:t xml:space="preserve">individual conferencing, </w:t>
            </w:r>
            <w:r w:rsidRPr="002F2ADA">
              <w:rPr>
                <w:rFonts w:ascii="Comic Sans MS" w:hAnsi="Comic Sans MS"/>
                <w:sz w:val="22"/>
                <w:szCs w:val="22"/>
              </w:rPr>
              <w:t>re-assess to celebrate growth</w:t>
            </w:r>
            <w:r w:rsidR="00FB33F9">
              <w:rPr>
                <w:rFonts w:ascii="Comic Sans MS" w:hAnsi="Comic Sans MS"/>
                <w:sz w:val="22"/>
                <w:szCs w:val="22"/>
              </w:rPr>
              <w:t>, Flashback Standard EKS, etc.</w:t>
            </w:r>
            <w:r w:rsidRPr="002F2ADA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CF0F2F0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12A494F7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4451CE47" w14:textId="4EF38EE9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F31ADD7" w14:textId="77777777" w:rsidTr="004B5D91">
        <w:trPr>
          <w:trHeight w:val="1793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7D1AC512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will we do to differentiate instruction when students already know it?</w:t>
            </w:r>
          </w:p>
          <w:p w14:paraId="79E31685" w14:textId="41ED767B" w:rsidR="004B5D91" w:rsidRPr="004B5D91" w:rsidRDefault="004B5D91" w:rsidP="004B5D91">
            <w:pPr>
              <w:ind w:left="341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>(e.g., Genius Hour strategies, deeper learning</w:t>
            </w:r>
            <w:r>
              <w:rPr>
                <w:rFonts w:ascii="Comic Sans MS" w:hAnsi="Comic Sans MS"/>
                <w:sz w:val="22"/>
                <w:szCs w:val="22"/>
              </w:rPr>
              <w:t xml:space="preserve"> at or beyond Distinguished level of ALDs</w:t>
            </w:r>
            <w:r w:rsidR="00FB33F9">
              <w:rPr>
                <w:rFonts w:ascii="Comic Sans MS" w:hAnsi="Comic Sans MS"/>
                <w:sz w:val="22"/>
                <w:szCs w:val="22"/>
              </w:rPr>
              <w:t>, Preview Standard EKS, etc.</w:t>
            </w:r>
            <w:r w:rsidRPr="002F2ADA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0BE6FE9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54D833BB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17E3F4C3" w14:textId="054570F7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34A4A5C8" w14:textId="77777777" w:rsidTr="004B5D91">
        <w:trPr>
          <w:trHeight w:val="1758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2B78B76F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will we do to improve, catalog, and save our work?</w:t>
            </w:r>
          </w:p>
          <w:p w14:paraId="748C54E2" w14:textId="10D0A735" w:rsidR="004B5D91" w:rsidRPr="004B5D91" w:rsidRDefault="004B5D91" w:rsidP="004B5D91">
            <w:pPr>
              <w:ind w:left="342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>(e.g., Data-driven continuous improvement strategies, Maintain a PLC instructional Warehouse</w:t>
            </w:r>
            <w:r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0B7A03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5754AD77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46A14A1A" w14:textId="668F890B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063283F6" w14:textId="2600B184" w:rsidTr="00FB33F9">
        <w:trPr>
          <w:trHeight w:val="350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03A6D792" w14:textId="574D9145" w:rsidR="004B5D91" w:rsidRPr="00FB33F9" w:rsidRDefault="004B5D91" w:rsidP="00FB33F9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FB33F9">
              <w:rPr>
                <w:rFonts w:ascii="Comic Sans MS" w:hAnsi="Comic Sans MS"/>
                <w:i/>
                <w:iCs/>
              </w:rPr>
              <w:t>Repeat</w:t>
            </w:r>
            <w:r w:rsidR="00FB33F9" w:rsidRPr="00FB33F9">
              <w:rPr>
                <w:rFonts w:ascii="Comic Sans MS" w:hAnsi="Comic Sans MS"/>
                <w:i/>
                <w:iCs/>
              </w:rPr>
              <w:t xml:space="preserve"> as </w:t>
            </w:r>
            <w:r w:rsidR="00FB33F9">
              <w:rPr>
                <w:rFonts w:ascii="Comic Sans MS" w:hAnsi="Comic Sans MS"/>
                <w:i/>
                <w:iCs/>
              </w:rPr>
              <w:t>required</w:t>
            </w:r>
            <w:r w:rsidR="00FB33F9" w:rsidRPr="00FB33F9">
              <w:rPr>
                <w:rFonts w:ascii="Comic Sans MS" w:hAnsi="Comic Sans MS"/>
                <w:i/>
                <w:iCs/>
              </w:rPr>
              <w:t xml:space="preserve"> for each student</w:t>
            </w:r>
            <w:r w:rsidR="00FB33F9">
              <w:rPr>
                <w:rFonts w:ascii="Comic Sans MS" w:hAnsi="Comic Sans MS"/>
                <w:i/>
                <w:iCs/>
              </w:rPr>
              <w:t>…</w:t>
            </w:r>
          </w:p>
        </w:tc>
      </w:tr>
    </w:tbl>
    <w:p w14:paraId="343C9BD2" w14:textId="77777777" w:rsidR="004B5D91" w:rsidRPr="00CE43F0" w:rsidRDefault="004B5D91">
      <w:pPr>
        <w:rPr>
          <w:sz w:val="4"/>
          <w:szCs w:val="4"/>
        </w:rPr>
      </w:pPr>
    </w:p>
    <w:sectPr w:rsidR="004B5D91" w:rsidRPr="00CE43F0" w:rsidSect="00A51A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B304A"/>
    <w:multiLevelType w:val="hybridMultilevel"/>
    <w:tmpl w:val="ED2C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B"/>
    <w:rsid w:val="00067826"/>
    <w:rsid w:val="00197FB9"/>
    <w:rsid w:val="001E299F"/>
    <w:rsid w:val="00244D00"/>
    <w:rsid w:val="002519D7"/>
    <w:rsid w:val="002F2ADA"/>
    <w:rsid w:val="004B5D91"/>
    <w:rsid w:val="005214FB"/>
    <w:rsid w:val="00662D20"/>
    <w:rsid w:val="00681A7B"/>
    <w:rsid w:val="00752EE9"/>
    <w:rsid w:val="007742B9"/>
    <w:rsid w:val="007F421D"/>
    <w:rsid w:val="008E540C"/>
    <w:rsid w:val="0096634A"/>
    <w:rsid w:val="00A51ACB"/>
    <w:rsid w:val="00AB5235"/>
    <w:rsid w:val="00B01C20"/>
    <w:rsid w:val="00B43981"/>
    <w:rsid w:val="00C15285"/>
    <w:rsid w:val="00CD4D42"/>
    <w:rsid w:val="00CE43F0"/>
    <w:rsid w:val="00D1214F"/>
    <w:rsid w:val="00D70DD5"/>
    <w:rsid w:val="00E30BD3"/>
    <w:rsid w:val="00EE33F4"/>
    <w:rsid w:val="00FB33F9"/>
    <w:rsid w:val="00FC7792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B207"/>
  <w15:chartTrackingRefBased/>
  <w15:docId w15:val="{0FE6CA8F-831B-7244-8D1F-557C929E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A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C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Mulligan</cp:lastModifiedBy>
  <cp:revision>3</cp:revision>
  <cp:lastPrinted>2022-06-11T19:22:00Z</cp:lastPrinted>
  <dcterms:created xsi:type="dcterms:W3CDTF">2022-06-11T19:23:00Z</dcterms:created>
  <dcterms:modified xsi:type="dcterms:W3CDTF">2022-06-11T19:24:00Z</dcterms:modified>
</cp:coreProperties>
</file>